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9E" w:rsidRPr="0021019E" w:rsidRDefault="0021019E" w:rsidP="002101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101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Załącznik numer ….. do SIWZ</w:t>
      </w:r>
    </w:p>
    <w:p w:rsidR="00853FC2" w:rsidRPr="00853FC2" w:rsidRDefault="00853FC2" w:rsidP="00853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853F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Szczegółowy opis przedmiotu</w:t>
      </w:r>
      <w:r w:rsidRPr="00853FC2">
        <w:rPr>
          <w:rFonts w:ascii="Times New Roman" w:eastAsia="Times New Roman" w:hAnsi="Times New Roman" w:cs="Times New Roman"/>
          <w:b/>
          <w:color w:val="000000" w:themeColor="text1"/>
          <w:spacing w:val="-48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pacing w:val="-48"/>
          <w:sz w:val="28"/>
          <w:szCs w:val="28"/>
          <w:lang w:eastAsia="pl-PL"/>
        </w:rPr>
        <w:t xml:space="preserve"> </w:t>
      </w:r>
      <w:r w:rsidRPr="00853F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zamówienia</w:t>
      </w:r>
      <w:r w:rsidRPr="00853F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</w:t>
      </w:r>
    </w:p>
    <w:p w:rsidR="00853FC2" w:rsidRPr="00853FC2" w:rsidRDefault="00853FC2" w:rsidP="00853F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pl-PL"/>
        </w:rPr>
      </w:pPr>
      <w:r w:rsidRPr="00853FC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poduszkowca ratowniczego wraz z przyczepą </w:t>
      </w:r>
    </w:p>
    <w:p w:rsidR="006F0FC4" w:rsidRPr="00853FC2" w:rsidRDefault="006F0FC4" w:rsidP="00C91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</w:pPr>
      <w:r w:rsidRPr="00853FC2">
        <w:rPr>
          <w:rFonts w:ascii="Times New Roman" w:eastAsia="Times New Roman" w:hAnsi="Times New Roman" w:cs="Times New Roman"/>
          <w:color w:val="555555"/>
          <w:sz w:val="20"/>
          <w:szCs w:val="20"/>
          <w:lang w:eastAsia="pl-PL"/>
        </w:rPr>
        <w:t> </w:t>
      </w:r>
    </w:p>
    <w:p w:rsidR="006F0FC4" w:rsidRPr="00AF251A" w:rsidRDefault="006F0FC4" w:rsidP="00C9132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25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Poduszkowiec powinien być zbudowany i wyposażony </w:t>
      </w:r>
      <w:r w:rsidR="00C45A02" w:rsidRPr="00AF25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założeniami zawartymi </w:t>
      </w:r>
      <w:r w:rsidRPr="00AF25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niniejszej Specyfikacji Istotnych Warunków Zamówienia.</w:t>
      </w:r>
    </w:p>
    <w:p w:rsidR="006F0FC4" w:rsidRPr="00AF251A" w:rsidRDefault="006F0FC4" w:rsidP="00C9132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25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oferty należy dołączyć rysunki poglądowe oraz opis poduszkowca</w:t>
      </w:r>
      <w:r w:rsidR="00C91326" w:rsidRPr="00AF25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przyczepki transportowej</w:t>
      </w:r>
      <w:r w:rsidRPr="00AF25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F0FC4" w:rsidRPr="00AF251A" w:rsidRDefault="006F0FC4" w:rsidP="00C91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6" w:type="dxa"/>
        <w:tblLook w:val="04A0" w:firstRow="1" w:lastRow="0" w:firstColumn="1" w:lastColumn="0" w:noHBand="0" w:noVBand="1"/>
      </w:tblPr>
      <w:tblGrid>
        <w:gridCol w:w="562"/>
        <w:gridCol w:w="3149"/>
        <w:gridCol w:w="5245"/>
      </w:tblGrid>
      <w:tr w:rsidR="00C60FBC" w:rsidRPr="00AF251A" w:rsidTr="00C60FBC">
        <w:tc>
          <w:tcPr>
            <w:tcW w:w="562" w:type="dxa"/>
          </w:tcPr>
          <w:p w:rsidR="00C60FBC" w:rsidRPr="00AF251A" w:rsidRDefault="00C60FBC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94" w:type="dxa"/>
            <w:gridSpan w:val="2"/>
          </w:tcPr>
          <w:p w:rsidR="00C60FBC" w:rsidRPr="00AF251A" w:rsidRDefault="00C60FBC" w:rsidP="00383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Parametry wymagane</w:t>
            </w:r>
          </w:p>
        </w:tc>
      </w:tr>
      <w:tr w:rsidR="00C60FBC" w:rsidRPr="00AF251A" w:rsidTr="00C60FBC">
        <w:tc>
          <w:tcPr>
            <w:tcW w:w="8956" w:type="dxa"/>
            <w:gridSpan w:val="3"/>
          </w:tcPr>
          <w:p w:rsidR="00C60FBC" w:rsidRPr="00CA756A" w:rsidRDefault="00C60FBC" w:rsidP="00C9132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Poduszkowiec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Poduszkowiec</w:t>
            </w:r>
          </w:p>
        </w:tc>
        <w:tc>
          <w:tcPr>
            <w:tcW w:w="5245" w:type="dxa"/>
          </w:tcPr>
          <w:p w:rsidR="00904F0D" w:rsidRDefault="00904F0D" w:rsidP="00C60F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marka……………….., model………………..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Masa własna poduszkowca</w:t>
            </w:r>
          </w:p>
        </w:tc>
        <w:tc>
          <w:tcPr>
            <w:tcW w:w="5245" w:type="dxa"/>
          </w:tcPr>
          <w:p w:rsidR="00904F0D" w:rsidRPr="00AF251A" w:rsidRDefault="00904F0D" w:rsidP="00C60F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300</w:t>
            </w: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 kg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Dopuszczalny udźwig poduszkowca</w:t>
            </w:r>
          </w:p>
        </w:tc>
        <w:tc>
          <w:tcPr>
            <w:tcW w:w="5245" w:type="dxa"/>
          </w:tcPr>
          <w:p w:rsidR="00904F0D" w:rsidRPr="00AF251A" w:rsidRDefault="00904F0D" w:rsidP="00C60F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powyżej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 kg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Konstrukcja poduszkowca powinna zapewniać sprawne i szybkie poruszanie się po:</w:t>
            </w:r>
          </w:p>
        </w:tc>
        <w:tc>
          <w:tcPr>
            <w:tcW w:w="5245" w:type="dxa"/>
          </w:tcPr>
          <w:p w:rsidR="00904F0D" w:rsidRPr="005D775A" w:rsidRDefault="00904F0D" w:rsidP="005D77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D7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śniegu, lodzie bez względu na jego grubość,</w:t>
            </w:r>
          </w:p>
          <w:p w:rsidR="00904F0D" w:rsidRPr="00AF251A" w:rsidRDefault="00904F0D" w:rsidP="005D77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D7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wodzie bez względu na głębokość i zanurzone przedmioty, lądzie, mokradłach, bagnach, sypkim piasku, terenach o rozmiękłym lub skażonym podłożu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149" w:type="dxa"/>
          </w:tcPr>
          <w:p w:rsidR="00904F0D" w:rsidRPr="00AF251A" w:rsidRDefault="00904F0D" w:rsidP="007357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Instalacja elektryczna jednoprzewodowa z biegunem ujemnym na masie lub dwuprzewodowa w przypadku zabudowy z tworzywa sztucznego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V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Wszystkie obwody elektryczne. Instalacja elektryczna powinna być zabezpieczona przed uszkodzeniem mechanicznym, korozją oraz działaniem smarów, wody i nadmiernej temperatury. Dodatkowe wyposażenie elektryczne znajdujące się w poduszkowcu, które może być narażone na działanie wody powinno mieć stopień ochronny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minimum IP 44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Instalację należy wyposażyć w zewnętrzne złącze do ładowania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akumulatora / akumulatorów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Wylot spalin z układu wydechowego</w:t>
            </w:r>
          </w:p>
        </w:tc>
        <w:tc>
          <w:tcPr>
            <w:tcW w:w="5245" w:type="dxa"/>
          </w:tcPr>
          <w:p w:rsidR="00904F0D" w:rsidRPr="00AF251A" w:rsidRDefault="00904F0D" w:rsidP="007357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umiejscowiony uniemożliwienie przedostawanie się spalin do kabiny</w:t>
            </w:r>
          </w:p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149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przypadku, gdy w odległości do 150 mm od elementów układu wydechowego znajdują się urządzenie sterujące, przewody plastikowe, przewody elektryczne, itp., winny być:</w:t>
            </w:r>
          </w:p>
          <w:p w:rsidR="007E687D" w:rsidRPr="00AF251A" w:rsidRDefault="007E687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izolowane osłonami ciepło</w:t>
            </w:r>
            <w:r w:rsidR="007E6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ochronnymi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Wszelkie mechanizmy napędowe lub będące w ruchu z którymi możliwy jest kontakt załogi podczas obsługi poduszkowca i urządzeń na nim zamontowanych muszą być wyposażone: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osłony ochronne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9" w:type="dxa"/>
          </w:tcPr>
          <w:p w:rsidR="00904F0D" w:rsidRPr="00AF251A" w:rsidRDefault="00904F0D" w:rsidP="007357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Wszystkie napisy, instrukcje obsługi umieszczone na zabudowie powinny być wykonane 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języku polskim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Przyrządy sterownicze, kontrolne i ostrzegawcze na stanowiskach obsługi urządzeń powinny być grupowane razem z zachowaniem następujących zasad:</w:t>
            </w:r>
          </w:p>
        </w:tc>
        <w:tc>
          <w:tcPr>
            <w:tcW w:w="5245" w:type="dxa"/>
          </w:tcPr>
          <w:p w:rsidR="00904F0D" w:rsidRPr="00AF251A" w:rsidRDefault="00904F0D" w:rsidP="007357C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elementy najważniejsze powinny być umieszczone w strefach łatwo dostępnych i dobrze widocznych, awaryjne elementy sterownicze powinny być wyraźnie oddzielone i oznaczone,</w:t>
            </w:r>
          </w:p>
          <w:p w:rsidR="00904F0D" w:rsidRPr="00AF251A" w:rsidRDefault="00904F0D" w:rsidP="007357C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elementy sterownicze powinny być umieszczone w takiej kolejności, w jakiej są używane i w taki sposób, aby ręka operatora mogła się przenosić           od jednego elementu ruchem ciągłym i płynnym,</w:t>
            </w:r>
          </w:p>
          <w:p w:rsidR="00904F0D" w:rsidRPr="00AF251A" w:rsidRDefault="00904F0D" w:rsidP="00123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urządzenia, których działanie jest podporządkowane jakiejś funkcji nadrzędnej powinny być pogrupowane razem.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149" w:type="dxa"/>
          </w:tcPr>
          <w:p w:rsidR="00904F0D" w:rsidRPr="00AF251A" w:rsidRDefault="00904F0D" w:rsidP="00AF25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Tablice przyrządów powinny być całkowicie czytelne z miejsca obsługi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umieszczone tak blisko tego miejsca na ile to możliwe oraz znajdować się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</w:p>
        </w:tc>
        <w:tc>
          <w:tcPr>
            <w:tcW w:w="5245" w:type="dxa"/>
          </w:tcPr>
          <w:p w:rsidR="00904F0D" w:rsidRPr="00AF251A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strefach opt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ymalnego widzenia</w:t>
            </w:r>
          </w:p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4F0D" w:rsidRPr="00AF251A" w:rsidTr="00C60FBC">
        <w:tc>
          <w:tcPr>
            <w:tcW w:w="562" w:type="dxa"/>
          </w:tcPr>
          <w:p w:rsidR="00904F0D" w:rsidRPr="00AF251A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149" w:type="dxa"/>
          </w:tcPr>
          <w:p w:rsidR="00904F0D" w:rsidRPr="00AF251A" w:rsidRDefault="00904F0D" w:rsidP="00AF25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Oświetlenie tablicy oraz wskaźników powinno zapewniać możliwość odczytu wskazań 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odległości 1 m w każdych warunkach widoczności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149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yłącznik awaryjny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umieszczony w łatwo dostępnym miejscu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Instrumenty oraz przyrządy kontrolne wystawione na działanie warunków atmosferycznych lub w miejscach podatnych na uszkodzenia</w:t>
            </w:r>
          </w:p>
        </w:tc>
        <w:tc>
          <w:tcPr>
            <w:tcW w:w="5245" w:type="dxa"/>
          </w:tcPr>
          <w:p w:rsidR="00904F0D" w:rsidRPr="00AF251A" w:rsidRDefault="00904F0D" w:rsidP="00AF25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powinny posiadać odpowiednią konstrukcję zabezpieczająca przed uszkodzeniem oraz przypadkowym uruchomieniem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Urządzenia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kontrolno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sterownicze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Winny </w:t>
            </w:r>
            <w:r w:rsidRPr="00AF251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być oznakowane za pomocą znormalizowanych symboli (piktogramów) lub innymi opisami, jeżeli symbole nie istnieją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znakowan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wyposaż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wymagane dla uprzywilejowanego w ruchu pojazdu Wodnego Ochotniczego Pogotowia Ratunkowego oraz urządzenia sygnalizacyjne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adłub z zabudową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kolorze czerwonym – RAL 3000 lub podobnym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lementy nośne kabiny</w:t>
            </w:r>
          </w:p>
        </w:tc>
        <w:tc>
          <w:tcPr>
            <w:tcW w:w="5245" w:type="dxa"/>
          </w:tcPr>
          <w:p w:rsidR="00904F0D" w:rsidRPr="00AF251A" w:rsidRDefault="00904F0D" w:rsidP="00C9132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kolorze czarnym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rządzenie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sygnalizacyjno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ostrzegawcze</w:t>
            </w:r>
          </w:p>
        </w:tc>
        <w:tc>
          <w:tcPr>
            <w:tcW w:w="5245" w:type="dxa"/>
          </w:tcPr>
          <w:p w:rsidR="00904F0D" w:rsidRDefault="00904F0D" w:rsidP="00D724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powinno umożliwiać podawanie komunikatów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słownych oraz posiadać dodatkowy sygnał akustyczny z możliwością sterowania  przez operatora</w:t>
            </w:r>
          </w:p>
          <w:p w:rsidR="00904F0D" w:rsidRPr="00AF251A" w:rsidRDefault="00904F0D" w:rsidP="00D724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zabezpieczone przed uszkodzeniami mechanicznymi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3149" w:type="dxa"/>
          </w:tcPr>
          <w:p w:rsidR="00904F0D" w:rsidRDefault="00904F0D" w:rsidP="00D72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rządzenie akustyczne</w:t>
            </w:r>
          </w:p>
        </w:tc>
        <w:tc>
          <w:tcPr>
            <w:tcW w:w="5245" w:type="dxa"/>
          </w:tcPr>
          <w:p w:rsidR="00904F0D" w:rsidRPr="00D72499" w:rsidRDefault="00904F0D" w:rsidP="00D724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min. 3 modulowane tony,</w:t>
            </w:r>
          </w:p>
          <w:p w:rsidR="00904F0D" w:rsidRDefault="00904F0D" w:rsidP="00D724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głośnik o mocy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powyżej</w:t>
            </w: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200 W skierowany do przodu, umieszczony w miejscu jak najmniej narażonym na kontakt z wodą i zabezpieczony przed warunkami atmosferycznymi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904F0D" w:rsidRDefault="00904F0D" w:rsidP="00D724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zabezpieczone przed uszkodzeniami mechanicznymi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904F0D" w:rsidRPr="00D72499" w:rsidRDefault="00904F0D" w:rsidP="00D724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 wyłączonym silniku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Stroboskopowa lampa sygnalizacyjna</w:t>
            </w:r>
          </w:p>
        </w:tc>
        <w:tc>
          <w:tcPr>
            <w:tcW w:w="5245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</w:t>
            </w: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kolorze niebieskim umieszczona centralnie  na obudowie  wentylatora napędowego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904F0D" w:rsidRDefault="00904F0D" w:rsidP="00D724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zabezpieczone przed uszkodzeniami mechanicznymi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904F0D" w:rsidRPr="00D72499" w:rsidRDefault="00904F0D" w:rsidP="00D7249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 wyłączonym silniku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24.</w:t>
            </w:r>
          </w:p>
        </w:tc>
        <w:tc>
          <w:tcPr>
            <w:tcW w:w="3149" w:type="dxa"/>
          </w:tcPr>
          <w:p w:rsidR="00904F0D" w:rsidRPr="00AF251A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wiatła pozycyjne</w:t>
            </w:r>
          </w:p>
        </w:tc>
        <w:tc>
          <w:tcPr>
            <w:tcW w:w="5245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stosowane w żegludze śródlądowej, oświetlenie pola pracy (robocze) wokół poduszkowca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904F0D" w:rsidRPr="00D72499" w:rsidRDefault="00904F0D" w:rsidP="00C9132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Pr="00D724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 wyłączonym silniku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Oznakowanie</w:t>
            </w:r>
          </w:p>
        </w:tc>
        <w:tc>
          <w:tcPr>
            <w:tcW w:w="5245" w:type="dxa"/>
          </w:tcPr>
          <w:p w:rsidR="00904F0D" w:rsidRPr="00D72499" w:rsidRDefault="00904F0D" w:rsidP="00C9132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zgodne z numerami operacyjnymi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Światła zewnętrzne </w:t>
            </w:r>
          </w:p>
        </w:tc>
        <w:tc>
          <w:tcPr>
            <w:tcW w:w="5245" w:type="dxa"/>
          </w:tcPr>
          <w:p w:rsidR="00904F0D" w:rsidRPr="005614BA" w:rsidRDefault="00904F0D" w:rsidP="00C9132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614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zabezpieczone przed ewentualnymi uszkodzeniami mechanicznymi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Alternator</w:t>
            </w:r>
          </w:p>
        </w:tc>
        <w:tc>
          <w:tcPr>
            <w:tcW w:w="5245" w:type="dxa"/>
          </w:tcPr>
          <w:p w:rsidR="00904F0D" w:rsidRPr="005614BA" w:rsidRDefault="00904F0D" w:rsidP="005614B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614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 mocy potrzebnej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5614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zasilania instalacji elektrycznej włącznie z urządzeniami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</w:t>
            </w:r>
            <w:r w:rsidRPr="005614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ygnalizacji ostrzegawczej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</w:t>
            </w:r>
          </w:p>
        </w:tc>
        <w:tc>
          <w:tcPr>
            <w:tcW w:w="5245" w:type="dxa"/>
          </w:tcPr>
          <w:p w:rsidR="00904F0D" w:rsidRPr="005614BA" w:rsidRDefault="00904F0D" w:rsidP="005614B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614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odpowiednia do obciążenia elektrycznego instalacji poduszkowca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Przedział (skrytka) akumulatorów</w:t>
            </w:r>
          </w:p>
        </w:tc>
        <w:tc>
          <w:tcPr>
            <w:tcW w:w="5245" w:type="dxa"/>
          </w:tcPr>
          <w:p w:rsidR="00904F0D" w:rsidRPr="005614BA" w:rsidRDefault="00904F0D" w:rsidP="005614B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614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wentylowany, zabezpieczony przed działaniem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5614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warunków atmosferycznych, a jego konstrukcja powinna zapewniać łatwy dostęp do akumulatora podczas kontroli i konserwacji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381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5245" w:type="dxa"/>
          </w:tcPr>
          <w:p w:rsidR="00904F0D" w:rsidRPr="005614BA" w:rsidRDefault="007E2283" w:rsidP="007E228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minimum </w:t>
            </w:r>
            <w:r w:rsidR="00904F0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dwie osoby załogi  oraz 1 ratowanej osoby w pozycji leżącej, możliwość transportu drogowego za samochodem osobowym,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5245" w:type="dxa"/>
          </w:tcPr>
          <w:p w:rsidR="00904F0D" w:rsidRDefault="00904F0D" w:rsidP="005614B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Kamizelki ratunkowe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 szt.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Słuchawki (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wygłuszacze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3 szt.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Uprzęże asekuracyjne z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lążami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 zakończonymi karabińczykami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3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Rzutka ratownicza z bojką (min. 30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mb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2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Kotwica z liną ( min. 30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mb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. )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Wiosła (pagaje)         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2 szt.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Bojka świecąca         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4 szt.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Apteczka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Gaśnica proszkowa 2 kg.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2 szt.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Szperacz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demontowalny</w:t>
            </w:r>
            <w:proofErr w:type="spellEnd"/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1 szt.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Zestaw naprawczy fartuchów + fartuchy zapasowe.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Narzędzia do obsługi poduszkowca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proofErr w:type="spellStart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Bosak mały „ żeglarski”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1 szt.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</w:tcPr>
          <w:p w:rsidR="00904F0D" w:rsidRPr="00AF251A" w:rsidRDefault="00904F0D" w:rsidP="00FA2E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Pas ratunkowy „ węgorz „ z liną na kołowrotku</w:t>
            </w:r>
          </w:p>
        </w:tc>
        <w:tc>
          <w:tcPr>
            <w:tcW w:w="5245" w:type="dxa"/>
          </w:tcPr>
          <w:p w:rsidR="00904F0D" w:rsidRPr="00AF251A" w:rsidRDefault="00904F0D" w:rsidP="00FA2E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lang w:eastAsia="pl-PL"/>
              </w:rPr>
              <w:t>1 szt.</w:t>
            </w:r>
          </w:p>
        </w:tc>
      </w:tr>
      <w:tr w:rsidR="00904F0D" w:rsidRPr="00AF251A" w:rsidTr="00C60FBC">
        <w:tc>
          <w:tcPr>
            <w:tcW w:w="8956" w:type="dxa"/>
            <w:gridSpan w:val="3"/>
          </w:tcPr>
          <w:p w:rsidR="00904F0D" w:rsidRPr="00CA756A" w:rsidRDefault="00904F0D" w:rsidP="005614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Kadłub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</w:t>
            </w:r>
          </w:p>
        </w:tc>
        <w:tc>
          <w:tcPr>
            <w:tcW w:w="5245" w:type="dxa"/>
          </w:tcPr>
          <w:p w:rsidR="00904F0D" w:rsidRPr="00CA756A" w:rsidRDefault="00904F0D" w:rsidP="00CA756A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samodzielny załadunek i rozładunek z przyczepy /wymagana wciągarka /,</w:t>
            </w:r>
          </w:p>
          <w:p w:rsidR="00904F0D" w:rsidRPr="00CA756A" w:rsidRDefault="00904F0D" w:rsidP="00CA7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zatrzymywanie się i pozostawanie w miejscu przez dowolny okres czasu bez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względu na typ podłoża,</w:t>
            </w:r>
          </w:p>
          <w:p w:rsidR="00904F0D" w:rsidRDefault="00904F0D" w:rsidP="00CA75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dodatnią pływalność nawet w przypadku uszkodzenia kadłuba,</w:t>
            </w:r>
          </w:p>
          <w:p w:rsidR="00904F0D" w:rsidRPr="00CA756A" w:rsidRDefault="00904F0D" w:rsidP="00CA75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stabilność pracy w trudnych warunkach,</w:t>
            </w:r>
          </w:p>
          <w:p w:rsidR="00904F0D" w:rsidRPr="00CA756A" w:rsidRDefault="00904F0D" w:rsidP="00CA75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odporność na warunki atmosferyczne,</w:t>
            </w:r>
          </w:p>
          <w:p w:rsidR="00904F0D" w:rsidRPr="00CA756A" w:rsidRDefault="00904F0D" w:rsidP="00CA75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możliwość prowadzenia działań w lecie i zimie,</w:t>
            </w:r>
          </w:p>
          <w:p w:rsidR="00904F0D" w:rsidRDefault="00904F0D" w:rsidP="00CA75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jak najwyższą odporność na uszkodzenia mechaniczne,</w:t>
            </w:r>
          </w:p>
          <w:p w:rsidR="00904F0D" w:rsidRPr="005614BA" w:rsidRDefault="00904F0D" w:rsidP="00CA75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odwodnienie kabiny ( np. otwory odwadniające zamykane korkami).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Zaczep holowniczy</w:t>
            </w:r>
          </w:p>
        </w:tc>
        <w:tc>
          <w:tcPr>
            <w:tcW w:w="5245" w:type="dxa"/>
          </w:tcPr>
          <w:p w:rsidR="00904F0D" w:rsidRDefault="00904F0D" w:rsidP="005614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holowniczy z przodu i z tyłu umożliwiający holowanie, </w:t>
            </w:r>
          </w:p>
          <w:p w:rsidR="00904F0D" w:rsidRPr="00CA756A" w:rsidRDefault="00904F0D" w:rsidP="005614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zaczepy do cumowania oraz uchwyty do przenoszenia,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przemieszczania poduszkowca uwzględniając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równomierne rozłożenie obciążenia przy przenoszeniu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</w:t>
            </w:r>
          </w:p>
        </w:tc>
        <w:tc>
          <w:tcPr>
            <w:tcW w:w="5245" w:type="dxa"/>
          </w:tcPr>
          <w:p w:rsidR="00904F0D" w:rsidRPr="00CA756A" w:rsidRDefault="00904F0D" w:rsidP="005614B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 obiciem o przeszkody – np. gumowe listwy odbojowe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Fartuch pod kadłubem</w:t>
            </w:r>
          </w:p>
        </w:tc>
        <w:tc>
          <w:tcPr>
            <w:tcW w:w="5245" w:type="dxa"/>
          </w:tcPr>
          <w:p w:rsidR="00904F0D" w:rsidRPr="00CA756A" w:rsidRDefault="00904F0D" w:rsidP="00CA756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umożliwiający powstanie poduszki powietrznej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wykonany </w:t>
            </w:r>
            <w:r w:rsidRPr="00CA75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formie segmentów z materiału odpornego na słoną wodę, kwasy, niskie temperatury, ścieranie i rozdarcia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Oznakowanie</w:t>
            </w:r>
          </w:p>
        </w:tc>
        <w:tc>
          <w:tcPr>
            <w:tcW w:w="5245" w:type="dxa"/>
          </w:tcPr>
          <w:p w:rsidR="00904F0D" w:rsidRPr="005614BA" w:rsidRDefault="00904F0D" w:rsidP="005614B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F251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Napisy</w:t>
            </w:r>
          </w:p>
        </w:tc>
        <w:tc>
          <w:tcPr>
            <w:tcW w:w="5245" w:type="dxa"/>
          </w:tcPr>
          <w:p w:rsidR="00904F0D" w:rsidRDefault="00904F0D" w:rsidP="005614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3A0">
              <w:rPr>
                <w:rFonts w:ascii="Times New Roman" w:hAnsi="Times New Roman" w:cs="Times New Roman"/>
                <w:sz w:val="18"/>
                <w:szCs w:val="18"/>
              </w:rPr>
              <w:t xml:space="preserve">z jednej strony kadłuba „STAROSTWO POWIATOWE PIASECZNO, </w:t>
            </w:r>
          </w:p>
          <w:p w:rsidR="00904F0D" w:rsidRPr="001233A0" w:rsidRDefault="00904F0D" w:rsidP="005614B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233A0">
              <w:rPr>
                <w:rFonts w:ascii="Times New Roman" w:hAnsi="Times New Roman" w:cs="Times New Roman"/>
                <w:sz w:val="18"/>
                <w:szCs w:val="18"/>
              </w:rPr>
              <w:t>z drugiej strony WOPR PIASECZNO, kolor liter biały</w:t>
            </w:r>
          </w:p>
        </w:tc>
      </w:tr>
      <w:tr w:rsidR="00904F0D" w:rsidRPr="00AF251A" w:rsidTr="00C60FBC">
        <w:tc>
          <w:tcPr>
            <w:tcW w:w="8956" w:type="dxa"/>
            <w:gridSpan w:val="3"/>
          </w:tcPr>
          <w:p w:rsidR="00904F0D" w:rsidRPr="001233A0" w:rsidRDefault="00904F0D" w:rsidP="005614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A0">
              <w:rPr>
                <w:rFonts w:ascii="Times New Roman" w:hAnsi="Times New Roman" w:cs="Times New Roman"/>
                <w:b/>
                <w:sz w:val="24"/>
                <w:szCs w:val="24"/>
              </w:rPr>
              <w:t>Kabina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</w:t>
            </w:r>
          </w:p>
        </w:tc>
        <w:tc>
          <w:tcPr>
            <w:tcW w:w="5245" w:type="dxa"/>
          </w:tcPr>
          <w:p w:rsidR="00904F0D" w:rsidRDefault="00904F0D" w:rsidP="001233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233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powinna zapewniać ochronę pasażerów przed uderzeniem przez wyposażenie podczas 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ypadku lub hamowania awaryjnego,</w:t>
            </w:r>
          </w:p>
          <w:p w:rsidR="00904F0D" w:rsidRPr="001233A0" w:rsidRDefault="00904F0D" w:rsidP="001233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3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</w:t>
            </w:r>
            <w:r w:rsidRPr="001233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szystkie ostre krawędzie konstrukcji wyposażenia zamontowanego na stałe i innych przedmiotów wewnątrz  zabezpieczone,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5245" w:type="dxa"/>
          </w:tcPr>
          <w:p w:rsidR="00904F0D" w:rsidRPr="00A47691" w:rsidRDefault="00904F0D" w:rsidP="00A050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76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trzyosobowej załogi oraz 1 ratowanej osoby w  pozycji leżącej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Siedzenia załogi</w:t>
            </w:r>
          </w:p>
        </w:tc>
        <w:tc>
          <w:tcPr>
            <w:tcW w:w="5245" w:type="dxa"/>
          </w:tcPr>
          <w:p w:rsidR="00904F0D" w:rsidRPr="00C238DC" w:rsidRDefault="00904F0D" w:rsidP="005614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umiejscowione w osi podłużnej kadłuba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Osłony</w:t>
            </w:r>
          </w:p>
        </w:tc>
        <w:tc>
          <w:tcPr>
            <w:tcW w:w="5245" w:type="dxa"/>
          </w:tcPr>
          <w:p w:rsidR="00904F0D" w:rsidRDefault="00904F0D" w:rsidP="00C238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zabezpieczającą przed przygnieceniem pasażerów w przypadku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wywrócenia się poduszkowca,</w:t>
            </w:r>
          </w:p>
          <w:p w:rsidR="00904F0D" w:rsidRDefault="00904F0D" w:rsidP="00C238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operatora (pilota) od przodu i z boków stanowiska, 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jak najmniejszym stopniu ograniczającą widoczność w każdą stronę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:rsidR="00904F0D" w:rsidRPr="00C238DC" w:rsidRDefault="00904F0D" w:rsidP="00C238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przystosowana do </w:t>
            </w: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opcjonalnego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zasłonięcia pokrowcem ( pokrowiec na wyposażeniu ).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Wycieraczka szyby czołowej osłony</w:t>
            </w:r>
          </w:p>
        </w:tc>
        <w:tc>
          <w:tcPr>
            <w:tcW w:w="5245" w:type="dxa"/>
          </w:tcPr>
          <w:p w:rsidR="00904F0D" w:rsidRPr="00C238DC" w:rsidRDefault="00904F0D" w:rsidP="00116D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zbierająca z 2/3 wys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okości </w:t>
            </w: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szyby,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Asekuracja ratowników</w:t>
            </w:r>
          </w:p>
        </w:tc>
        <w:tc>
          <w:tcPr>
            <w:tcW w:w="5245" w:type="dxa"/>
          </w:tcPr>
          <w:p w:rsidR="00904F0D" w:rsidRPr="001233A0" w:rsidRDefault="00904F0D" w:rsidP="00C238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podczas przejazdu do miejsca prowadzenia akcji (np. uchwyty do wpięcia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uprzęży asekuracyjnych),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podłogi</w:t>
            </w:r>
          </w:p>
        </w:tc>
        <w:tc>
          <w:tcPr>
            <w:tcW w:w="5245" w:type="dxa"/>
          </w:tcPr>
          <w:p w:rsidR="00904F0D" w:rsidRPr="001233A0" w:rsidRDefault="00904F0D" w:rsidP="005614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antypoślizgowa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5245" w:type="dxa"/>
          </w:tcPr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instalacj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zasilając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12 V, 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instalacj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antenow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 radiostacji do prowadzenia łączności w systemie konwencjonalnym – antena zamocowana na dachu kabiny na powierzchni metalowej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żeli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dach jest skonstruowany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materiałów niemetalowych, 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zapewni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enie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alternatywne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go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miejsce montażu anteny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iejsce łatwo dostępne przy podłączeniu i konserwacji,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oświetlenie wewnętrzne,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reflektor ręczny szperacz zasilany z zewnętrznego gniazda, </w:t>
            </w:r>
          </w:p>
          <w:p w:rsidR="00904F0D" w:rsidRPr="001233A0" w:rsidRDefault="00904F0D" w:rsidP="005614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5245" w:type="dxa"/>
          </w:tcPr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urządzenie sterujące kierunkiem lotu,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regulator obrotów silnika,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urządzenie umożliwiające rozruch / zatrzymanie silnika,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urządzenie awaryjnego wyłączenia zapłonu (tzw. zrywka),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wskaźnik / wskaźniki wskazujące temperaturę silnika,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obrotomierz,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licznik motogodzin pracy silnika,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kontrolka / wskaźnik ładowania akumulatora,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kontrolka / wskaźnik ciśnienia oleju,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włączniki i kontroli oświetlenia pozycyjnego,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włącznik wycieraczki szyby osłony,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włączniki oświetlenia wewnętrznego kabiny,</w:t>
            </w:r>
          </w:p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włączniki oświetlenia zewnętrznego (roboczego) kabiny.</w:t>
            </w:r>
          </w:p>
        </w:tc>
      </w:tr>
      <w:tr w:rsidR="00904F0D" w:rsidRPr="00AF251A" w:rsidTr="00C60FBC">
        <w:tc>
          <w:tcPr>
            <w:tcW w:w="8956" w:type="dxa"/>
            <w:gridSpan w:val="3"/>
          </w:tcPr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Silnik, układ napędowy, układ zasilania paliwem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5245" w:type="dxa"/>
          </w:tcPr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podwyższonej niezawodności,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spalinowy,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czterosuwowy,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chłodzony powietrzem,</w:t>
            </w:r>
          </w:p>
          <w:p w:rsidR="00904F0D" w:rsidRDefault="00904F0D" w:rsidP="00116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moc </w:t>
            </w:r>
            <w:r w:rsidR="007E22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minimum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70 - 90 KM </w:t>
            </w:r>
          </w:p>
          <w:p w:rsidR="00904F0D" w:rsidRPr="0040580D" w:rsidRDefault="00904F0D" w:rsidP="00116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korpus silnika odporny na gwałtowne i duże zmiany temperatur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Elementy osprzętu silnika, wentylatora oraz całego zespołu napędowego</w:t>
            </w:r>
          </w:p>
        </w:tc>
        <w:tc>
          <w:tcPr>
            <w:tcW w:w="5245" w:type="dxa"/>
          </w:tcPr>
          <w:p w:rsidR="00904F0D" w:rsidRPr="0040580D" w:rsidRDefault="00904F0D" w:rsidP="004703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703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odporne na działanie warunków atmosferycznych,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4703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produktów ropopochodnych i uszkodzenia mechaniczne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techniczna</w:t>
            </w:r>
          </w:p>
        </w:tc>
        <w:tc>
          <w:tcPr>
            <w:tcW w:w="5245" w:type="dxa"/>
          </w:tcPr>
          <w:p w:rsidR="00904F0D" w:rsidRPr="004058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F2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jego demontażu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Rozruch silnika</w:t>
            </w:r>
          </w:p>
        </w:tc>
        <w:tc>
          <w:tcPr>
            <w:tcW w:w="5245" w:type="dxa"/>
          </w:tcPr>
          <w:p w:rsidR="00904F0D" w:rsidRPr="00AF251A" w:rsidRDefault="00904F0D" w:rsidP="00405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elektryczny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zasilania paliwem</w:t>
            </w:r>
          </w:p>
        </w:tc>
        <w:tc>
          <w:tcPr>
            <w:tcW w:w="5245" w:type="dxa"/>
          </w:tcPr>
          <w:p w:rsidR="00904F0D" w:rsidRDefault="00904F0D" w:rsidP="0047031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03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Pr="004703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wymienn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  <w:r w:rsidRPr="004703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zbiornik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r w:rsidRPr="004703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tworzywa sztucznego  przyłączane do instalacji paliwowej za pomocą szybkozłącza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904F0D" w:rsidRDefault="00904F0D" w:rsidP="0047031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pojemność zbiornika zapewniająca 2 h pracy,</w:t>
            </w:r>
          </w:p>
          <w:p w:rsidR="00904F0D" w:rsidRPr="00470313" w:rsidRDefault="00904F0D" w:rsidP="0047031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03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wyposażony w ręczna pompkę paliwową umieszczoną na przewodzie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</w:tc>
      </w:tr>
      <w:tr w:rsidR="00904F0D" w:rsidRPr="00AF251A" w:rsidTr="00C60FBC">
        <w:tc>
          <w:tcPr>
            <w:tcW w:w="8956" w:type="dxa"/>
            <w:gridSpan w:val="3"/>
          </w:tcPr>
          <w:p w:rsidR="00904F0D" w:rsidRPr="00470313" w:rsidRDefault="00904F0D" w:rsidP="00470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0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PRZYCZEPA TRANSPORTOWA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</w:t>
            </w:r>
          </w:p>
        </w:tc>
        <w:tc>
          <w:tcPr>
            <w:tcW w:w="5245" w:type="dxa"/>
          </w:tcPr>
          <w:p w:rsidR="00904F0D" w:rsidRPr="00AF251A" w:rsidRDefault="00904F0D" w:rsidP="003523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Wymagania zgodne z </w:t>
            </w:r>
            <w:r w:rsidRPr="0035237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Rozporządzeniu Ministra Infrastruktury i Budownictwa z dnia 15 grudnia 2016 r. (Dz. U. z 2016 r. poz. 2022)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oraz warunkami opisu przedmiotu zamówienia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Przyczepa</w:t>
            </w:r>
          </w:p>
        </w:tc>
        <w:tc>
          <w:tcPr>
            <w:tcW w:w="5245" w:type="dxa"/>
          </w:tcPr>
          <w:p w:rsidR="00904F0D" w:rsidRPr="00541919" w:rsidRDefault="00904F0D" w:rsidP="004058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19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 dyszlem o regulowanej wysokości zaczepu i podnoszonym kółkiem </w:t>
            </w:r>
            <w:r w:rsidRPr="00541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pomocniczym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Zaczep</w:t>
            </w:r>
          </w:p>
        </w:tc>
        <w:tc>
          <w:tcPr>
            <w:tcW w:w="5245" w:type="dxa"/>
          </w:tcPr>
          <w:p w:rsidR="00904F0D" w:rsidRPr="00541919" w:rsidRDefault="00904F0D" w:rsidP="0040580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41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przystosowany do połączenia ze standardowym zaczepem samochodu ciężarowego oraz posiadać wymienną końcówkę do zaczepu kulowego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Instalacja elektryczna</w:t>
            </w:r>
          </w:p>
        </w:tc>
        <w:tc>
          <w:tcPr>
            <w:tcW w:w="5245" w:type="dxa"/>
          </w:tcPr>
          <w:p w:rsidR="00904F0D" w:rsidRPr="00541919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12V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jezdny</w:t>
            </w:r>
          </w:p>
        </w:tc>
        <w:tc>
          <w:tcPr>
            <w:tcW w:w="5245" w:type="dxa"/>
          </w:tcPr>
          <w:p w:rsidR="00904F0D" w:rsidRPr="00541919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419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dostosowany do masy przewożonego poduszkowca wraz z wyposażeniem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Hamulec</w:t>
            </w:r>
          </w:p>
        </w:tc>
        <w:tc>
          <w:tcPr>
            <w:tcW w:w="5245" w:type="dxa"/>
          </w:tcPr>
          <w:p w:rsidR="00904F0D" w:rsidRPr="00541919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najazdowy i postojowy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5245" w:type="dxa"/>
          </w:tcPr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zapasowe koło wraz z mocowaniem w formie zamykanej skrzyni umożliwiająca bezkolizyjny załadunek i rozładunek poduszkowca, 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klucz do kół,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podnośnik o właściwym udźwigu,</w:t>
            </w:r>
          </w:p>
          <w:p w:rsidR="00904F0D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ręczna wyciągarka o dł. liny 10-15 m z zaczepu,</w:t>
            </w:r>
          </w:p>
          <w:p w:rsidR="00904F0D" w:rsidRPr="00541919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pasy mocujące,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Dno przyczepy</w:t>
            </w:r>
          </w:p>
        </w:tc>
        <w:tc>
          <w:tcPr>
            <w:tcW w:w="5245" w:type="dxa"/>
          </w:tcPr>
          <w:p w:rsidR="00904F0D" w:rsidRPr="00541919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wysokość od podłoża dobrana tak aby nie utrudniać wprowadzania i sprowadzania poduszkowca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</w:t>
            </w:r>
          </w:p>
        </w:tc>
        <w:tc>
          <w:tcPr>
            <w:tcW w:w="5245" w:type="dxa"/>
          </w:tcPr>
          <w:p w:rsidR="00904F0D" w:rsidRPr="00541919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komplet dokumentów dopuszczających do ruchu i umożliwiający zarejestrowanie</w:t>
            </w:r>
          </w:p>
        </w:tc>
      </w:tr>
      <w:tr w:rsidR="00904F0D" w:rsidRPr="00AF251A" w:rsidTr="00C60FBC">
        <w:tc>
          <w:tcPr>
            <w:tcW w:w="8956" w:type="dxa"/>
            <w:gridSpan w:val="3"/>
          </w:tcPr>
          <w:p w:rsidR="00904F0D" w:rsidRPr="005610D0" w:rsidRDefault="00904F0D" w:rsidP="0040580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61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Wymagania dodatkowe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Szkolenie</w:t>
            </w:r>
          </w:p>
        </w:tc>
        <w:tc>
          <w:tcPr>
            <w:tcW w:w="5245" w:type="dxa"/>
          </w:tcPr>
          <w:p w:rsidR="00904F0D" w:rsidRDefault="00904F0D" w:rsidP="005610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min. trzech osób w obsłudze i pilotowaniu poduszkowca i</w:t>
            </w:r>
          </w:p>
          <w:p w:rsidR="00904F0D" w:rsidRPr="00541919" w:rsidRDefault="00904F0D" w:rsidP="005610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potwierdzenia odbycia szkolenia</w:t>
            </w:r>
          </w:p>
        </w:tc>
      </w:tr>
      <w:tr w:rsidR="00904F0D" w:rsidRPr="00AF251A" w:rsidTr="00C60FBC">
        <w:tc>
          <w:tcPr>
            <w:tcW w:w="562" w:type="dxa"/>
          </w:tcPr>
          <w:p w:rsidR="00904F0D" w:rsidRDefault="00904F0D" w:rsidP="00C91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49" w:type="dxa"/>
          </w:tcPr>
          <w:p w:rsidR="00904F0D" w:rsidRDefault="00904F0D" w:rsidP="00AF2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5245" w:type="dxa"/>
          </w:tcPr>
          <w:p w:rsidR="00904F0D" w:rsidRPr="00541919" w:rsidRDefault="00904F0D" w:rsidP="00405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 miesiące na wszystkie urządzenia i przedmioty zamówienia</w:t>
            </w:r>
          </w:p>
        </w:tc>
      </w:tr>
    </w:tbl>
    <w:p w:rsidR="003835EF" w:rsidRDefault="003835EF" w:rsidP="00C91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35A5" w:rsidRDefault="00A035A5" w:rsidP="00C91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35A5" w:rsidRDefault="00A035A5" w:rsidP="00C91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35A5" w:rsidRPr="00AF251A" w:rsidRDefault="00A035A5" w:rsidP="00C91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A035A5" w:rsidRPr="00AF251A" w:rsidSect="008C71C2">
      <w:pgSz w:w="11906" w:h="16838"/>
      <w:pgMar w:top="1134" w:right="1418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2E27"/>
    <w:multiLevelType w:val="multilevel"/>
    <w:tmpl w:val="A96E58E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1">
    <w:nsid w:val="2BB327AB"/>
    <w:multiLevelType w:val="multilevel"/>
    <w:tmpl w:val="91CC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73401"/>
    <w:multiLevelType w:val="multilevel"/>
    <w:tmpl w:val="34DAF6C6"/>
    <w:lvl w:ilvl="0">
      <w:start w:val="1"/>
      <w:numFmt w:val="decimal"/>
      <w:lvlText w:val="%1."/>
      <w:lvlJc w:val="left"/>
      <w:pPr>
        <w:ind w:left="465" w:hanging="465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6146EB7"/>
    <w:multiLevelType w:val="multilevel"/>
    <w:tmpl w:val="43D8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3204F"/>
    <w:multiLevelType w:val="multilevel"/>
    <w:tmpl w:val="38E879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3F560880"/>
    <w:multiLevelType w:val="multilevel"/>
    <w:tmpl w:val="FDD0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549DB"/>
    <w:multiLevelType w:val="multilevel"/>
    <w:tmpl w:val="213E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D5A93"/>
    <w:multiLevelType w:val="multilevel"/>
    <w:tmpl w:val="05F6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F15BC0"/>
    <w:multiLevelType w:val="multilevel"/>
    <w:tmpl w:val="F83A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32285"/>
    <w:multiLevelType w:val="multilevel"/>
    <w:tmpl w:val="0442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077D11"/>
    <w:multiLevelType w:val="multilevel"/>
    <w:tmpl w:val="1000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37418"/>
    <w:multiLevelType w:val="multilevel"/>
    <w:tmpl w:val="2500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FD5D8B"/>
    <w:multiLevelType w:val="multilevel"/>
    <w:tmpl w:val="ACF24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>
    <w:nsid w:val="754C34E8"/>
    <w:multiLevelType w:val="multilevel"/>
    <w:tmpl w:val="CED0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0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27"/>
    <w:rsid w:val="001163DA"/>
    <w:rsid w:val="00116DD9"/>
    <w:rsid w:val="001233A0"/>
    <w:rsid w:val="00172FCB"/>
    <w:rsid w:val="0021019E"/>
    <w:rsid w:val="0035237A"/>
    <w:rsid w:val="003835EF"/>
    <w:rsid w:val="0040580D"/>
    <w:rsid w:val="00442975"/>
    <w:rsid w:val="00470313"/>
    <w:rsid w:val="004B11B9"/>
    <w:rsid w:val="004C3AE9"/>
    <w:rsid w:val="004F2C68"/>
    <w:rsid w:val="00511542"/>
    <w:rsid w:val="00541919"/>
    <w:rsid w:val="005610D0"/>
    <w:rsid w:val="005614BA"/>
    <w:rsid w:val="005D775A"/>
    <w:rsid w:val="0061237A"/>
    <w:rsid w:val="00662F0C"/>
    <w:rsid w:val="006C6E47"/>
    <w:rsid w:val="006F0FC4"/>
    <w:rsid w:val="007357C0"/>
    <w:rsid w:val="007C76DB"/>
    <w:rsid w:val="007E2283"/>
    <w:rsid w:val="007E687D"/>
    <w:rsid w:val="00853FC2"/>
    <w:rsid w:val="008660F5"/>
    <w:rsid w:val="008C71C2"/>
    <w:rsid w:val="00904F0D"/>
    <w:rsid w:val="00921F5D"/>
    <w:rsid w:val="00A035A5"/>
    <w:rsid w:val="00A050E4"/>
    <w:rsid w:val="00A3226D"/>
    <w:rsid w:val="00A47691"/>
    <w:rsid w:val="00A6771B"/>
    <w:rsid w:val="00A87527"/>
    <w:rsid w:val="00AF251A"/>
    <w:rsid w:val="00B623AB"/>
    <w:rsid w:val="00B65D1B"/>
    <w:rsid w:val="00B92727"/>
    <w:rsid w:val="00C238DC"/>
    <w:rsid w:val="00C356B2"/>
    <w:rsid w:val="00C45A02"/>
    <w:rsid w:val="00C60FBC"/>
    <w:rsid w:val="00C648BE"/>
    <w:rsid w:val="00C91326"/>
    <w:rsid w:val="00CA756A"/>
    <w:rsid w:val="00D55ABE"/>
    <w:rsid w:val="00D6281D"/>
    <w:rsid w:val="00D72499"/>
    <w:rsid w:val="00DD5029"/>
    <w:rsid w:val="00EC7380"/>
    <w:rsid w:val="00F66C35"/>
    <w:rsid w:val="00F82EF0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F0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F0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F0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F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F0F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F0F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6F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0FC4"/>
    <w:rPr>
      <w:b/>
      <w:bCs/>
    </w:rPr>
  </w:style>
  <w:style w:type="character" w:styleId="Uwydatnienie">
    <w:name w:val="Emphasis"/>
    <w:basedOn w:val="Domylnaczcionkaakapitu"/>
    <w:uiPriority w:val="20"/>
    <w:qFormat/>
    <w:rsid w:val="006F0FC4"/>
    <w:rPr>
      <w:i/>
      <w:iCs/>
    </w:rPr>
  </w:style>
  <w:style w:type="paragraph" w:styleId="Akapitzlist">
    <w:name w:val="List Paragraph"/>
    <w:basedOn w:val="Normalny"/>
    <w:uiPriority w:val="34"/>
    <w:qFormat/>
    <w:rsid w:val="00C45A0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56B2"/>
    <w:rPr>
      <w:color w:val="0563C1"/>
      <w:u w:val="single"/>
    </w:rPr>
  </w:style>
  <w:style w:type="character" w:customStyle="1" w:styleId="text-icon">
    <w:name w:val="text-icon"/>
    <w:basedOn w:val="Domylnaczcionkaakapitu"/>
    <w:rsid w:val="00C356B2"/>
  </w:style>
  <w:style w:type="table" w:styleId="Tabela-Siatka">
    <w:name w:val="Table Grid"/>
    <w:basedOn w:val="Standardowy"/>
    <w:uiPriority w:val="59"/>
    <w:rsid w:val="003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F0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F0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F0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F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F0F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F0F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6F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0FC4"/>
    <w:rPr>
      <w:b/>
      <w:bCs/>
    </w:rPr>
  </w:style>
  <w:style w:type="character" w:styleId="Uwydatnienie">
    <w:name w:val="Emphasis"/>
    <w:basedOn w:val="Domylnaczcionkaakapitu"/>
    <w:uiPriority w:val="20"/>
    <w:qFormat/>
    <w:rsid w:val="006F0FC4"/>
    <w:rPr>
      <w:i/>
      <w:iCs/>
    </w:rPr>
  </w:style>
  <w:style w:type="paragraph" w:styleId="Akapitzlist">
    <w:name w:val="List Paragraph"/>
    <w:basedOn w:val="Normalny"/>
    <w:uiPriority w:val="34"/>
    <w:qFormat/>
    <w:rsid w:val="00C45A0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56B2"/>
    <w:rPr>
      <w:color w:val="0563C1"/>
      <w:u w:val="single"/>
    </w:rPr>
  </w:style>
  <w:style w:type="character" w:customStyle="1" w:styleId="text-icon">
    <w:name w:val="text-icon"/>
    <w:basedOn w:val="Domylnaczcionkaakapitu"/>
    <w:rsid w:val="00C356B2"/>
  </w:style>
  <w:style w:type="table" w:styleId="Tabela-Siatka">
    <w:name w:val="Table Grid"/>
    <w:basedOn w:val="Standardowy"/>
    <w:uiPriority w:val="59"/>
    <w:rsid w:val="003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DF7A-7935-4A44-8319-090F5121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</dc:creator>
  <cp:keywords/>
  <dc:description/>
  <cp:lastModifiedBy>Jerzy Michna</cp:lastModifiedBy>
  <cp:revision>39</cp:revision>
  <cp:lastPrinted>2020-08-19T07:52:00Z</cp:lastPrinted>
  <dcterms:created xsi:type="dcterms:W3CDTF">2020-04-23T14:57:00Z</dcterms:created>
  <dcterms:modified xsi:type="dcterms:W3CDTF">2020-08-19T07:53:00Z</dcterms:modified>
</cp:coreProperties>
</file>