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4EF22C" w14:textId="77777777" w:rsidR="00675DEE" w:rsidRDefault="00675DEE" w:rsidP="00B26615">
      <w:pPr>
        <w:rPr>
          <w:b/>
        </w:rPr>
      </w:pPr>
      <w:bookmarkStart w:id="0" w:name="_GoBack"/>
      <w:bookmarkEnd w:id="0"/>
    </w:p>
    <w:p w14:paraId="518C4326" w14:textId="77777777" w:rsidR="00675DEE" w:rsidRDefault="00675DEE" w:rsidP="007E2BC4">
      <w:pPr>
        <w:jc w:val="center"/>
        <w:rPr>
          <w:b/>
        </w:rPr>
      </w:pPr>
    </w:p>
    <w:p w14:paraId="1E22F8A8" w14:textId="4BAD4711" w:rsidR="007E2BC4" w:rsidRDefault="007E2BC4" w:rsidP="007E2BC4">
      <w:pPr>
        <w:jc w:val="center"/>
      </w:pPr>
      <w:r>
        <w:rPr>
          <w:b/>
        </w:rPr>
        <w:t xml:space="preserve">Załącznik do Ogłoszenia Starosty Piaseczyńskiego </w:t>
      </w:r>
    </w:p>
    <w:p w14:paraId="3EAA0C37" w14:textId="72FDD2BB" w:rsidR="007E2BC4" w:rsidRDefault="007E2BC4" w:rsidP="007E2BC4">
      <w:pPr>
        <w:jc w:val="center"/>
        <w:rPr>
          <w:b/>
        </w:rPr>
      </w:pPr>
      <w:r>
        <w:rPr>
          <w:b/>
        </w:rPr>
        <w:t>Wykaz nieruchomoś</w:t>
      </w:r>
      <w:r w:rsidR="00BF400B">
        <w:rPr>
          <w:b/>
        </w:rPr>
        <w:t>ci Skarbu Państwa przeznaczonych</w:t>
      </w:r>
      <w:r>
        <w:rPr>
          <w:b/>
        </w:rPr>
        <w:t xml:space="preserve"> do oddania w dz</w:t>
      </w:r>
      <w:r w:rsidR="00BF400B">
        <w:rPr>
          <w:b/>
        </w:rPr>
        <w:t xml:space="preserve">ierżawę na </w:t>
      </w:r>
      <w:r w:rsidR="00703D4D">
        <w:rPr>
          <w:b/>
        </w:rPr>
        <w:t>okres do 3 lat</w:t>
      </w:r>
    </w:p>
    <w:p w14:paraId="7BA0BA15" w14:textId="77777777" w:rsidR="002A0865" w:rsidRDefault="002A0865">
      <w:pPr>
        <w:jc w:val="center"/>
        <w:rPr>
          <w:b/>
          <w:sz w:val="1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double" w:sz="2" w:space="0" w:color="000000"/>
          <w:insideV w:val="single" w:sz="4" w:space="0" w:color="000000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92"/>
        <w:gridCol w:w="2268"/>
        <w:gridCol w:w="1418"/>
        <w:gridCol w:w="1701"/>
        <w:gridCol w:w="1984"/>
        <w:gridCol w:w="1985"/>
        <w:gridCol w:w="1701"/>
        <w:gridCol w:w="1701"/>
        <w:gridCol w:w="850"/>
      </w:tblGrid>
      <w:tr w:rsidR="00C23048" w14:paraId="3EFB0088" w14:textId="77777777" w:rsidTr="001D58AD">
        <w:tc>
          <w:tcPr>
            <w:tcW w:w="992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600FB761" w14:textId="77777777" w:rsidR="00C23048" w:rsidRPr="00CD70C6" w:rsidRDefault="00C23048" w:rsidP="00722E6D">
            <w:pPr>
              <w:snapToGrid w:val="0"/>
              <w:ind w:left="-97" w:right="-922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Nr działki</w:t>
            </w:r>
          </w:p>
        </w:tc>
        <w:tc>
          <w:tcPr>
            <w:tcW w:w="2268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5FAF8E7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Dokument potwierdzający własność</w:t>
            </w:r>
          </w:p>
        </w:tc>
        <w:tc>
          <w:tcPr>
            <w:tcW w:w="1418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2B88A4" w14:textId="77777777" w:rsidR="00C23048" w:rsidRPr="00CD70C6" w:rsidRDefault="00C23048" w:rsidP="001D58A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Powierzchnia    działki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925C36F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Położenie działki</w:t>
            </w:r>
          </w:p>
        </w:tc>
        <w:tc>
          <w:tcPr>
            <w:tcW w:w="1984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8C75A95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Opis  nieruchomości</w:t>
            </w:r>
          </w:p>
        </w:tc>
        <w:tc>
          <w:tcPr>
            <w:tcW w:w="1985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32EAD721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Zapis w planie zagospodarowania przestrzennego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764BCE06" w14:textId="77777777" w:rsidR="00C23048" w:rsidRPr="00CD70C6" w:rsidRDefault="00722E6D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Stawka czynszu</w:t>
            </w:r>
          </w:p>
          <w:p w14:paraId="552BAF7E" w14:textId="77777777" w:rsidR="00722E6D" w:rsidRPr="00CD70C6" w:rsidRDefault="00722E6D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07F86399" w14:textId="77777777" w:rsidR="00C23048" w:rsidRPr="00CD70C6" w:rsidRDefault="00C23048" w:rsidP="00722E6D">
            <w:pPr>
              <w:snapToGrid w:val="0"/>
              <w:jc w:val="center"/>
              <w:rPr>
                <w:b/>
                <w:bCs/>
                <w:sz w:val="18"/>
                <w:szCs w:val="18"/>
              </w:rPr>
            </w:pPr>
            <w:r w:rsidRPr="00CD70C6">
              <w:rPr>
                <w:b/>
                <w:bCs/>
                <w:color w:val="000000" w:themeColor="text1"/>
                <w:sz w:val="18"/>
                <w:szCs w:val="18"/>
              </w:rPr>
              <w:t>Termin wnoszenia opłat i zasady ich aktualizacji</w:t>
            </w:r>
          </w:p>
        </w:tc>
        <w:tc>
          <w:tcPr>
            <w:tcW w:w="850" w:type="dxa"/>
            <w:tcBorders>
              <w:top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5F118A7F" w14:textId="77777777" w:rsidR="00C23048" w:rsidRPr="00CD70C6" w:rsidRDefault="00C23048" w:rsidP="00722E6D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D70C6">
              <w:rPr>
                <w:b/>
                <w:sz w:val="18"/>
                <w:szCs w:val="18"/>
              </w:rPr>
              <w:t>Okres umowy</w:t>
            </w:r>
          </w:p>
        </w:tc>
      </w:tr>
      <w:tr w:rsidR="00703D4D" w14:paraId="5DFB045D" w14:textId="77777777" w:rsidTr="00703D4D">
        <w:trPr>
          <w:trHeight w:val="2511"/>
        </w:trPr>
        <w:tc>
          <w:tcPr>
            <w:tcW w:w="992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F387FA4" w14:textId="0644FE58" w:rsidR="00703D4D" w:rsidRPr="00CD70C6" w:rsidRDefault="00DF2670" w:rsidP="00703D4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dz. 1//223</w:t>
            </w:r>
          </w:p>
          <w:p w14:paraId="55857A03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CA6B135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35B3591" w14:textId="77777777" w:rsidR="00703D4D" w:rsidRPr="00CD70C6" w:rsidRDefault="00703D4D" w:rsidP="00703D4D">
            <w:pPr>
              <w:snapToGrid w:val="0"/>
              <w:ind w:left="-97" w:right="-922"/>
              <w:rPr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21E94294" w14:textId="77777777" w:rsidR="00703D4D" w:rsidRPr="00CD70C6" w:rsidRDefault="00703D4D" w:rsidP="00703D4D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  <w:r w:rsidRPr="00CD70C6">
              <w:rPr>
                <w:sz w:val="18"/>
                <w:szCs w:val="18"/>
              </w:rPr>
              <w:t xml:space="preserve">KW nr </w:t>
            </w:r>
          </w:p>
          <w:p w14:paraId="0CABF937" w14:textId="77777777" w:rsidR="00703D4D" w:rsidRPr="00CD70C6" w:rsidRDefault="00703D4D" w:rsidP="00703D4D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  <w:r w:rsidRPr="00CD70C6">
              <w:rPr>
                <w:sz w:val="18"/>
                <w:szCs w:val="18"/>
              </w:rPr>
              <w:t>W</w:t>
            </w:r>
            <w:r>
              <w:rPr>
                <w:sz w:val="18"/>
                <w:szCs w:val="18"/>
              </w:rPr>
              <w:t>A5M/00298008/3</w:t>
            </w:r>
          </w:p>
          <w:p w14:paraId="3C847777" w14:textId="77777777" w:rsidR="00703D4D" w:rsidRDefault="00703D4D" w:rsidP="00703D4D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</w:p>
          <w:p w14:paraId="40E7EAD2" w14:textId="77777777" w:rsidR="00703D4D" w:rsidRDefault="00703D4D" w:rsidP="00703D4D">
            <w:pPr>
              <w:snapToGrid w:val="0"/>
              <w:ind w:right="121"/>
              <w:jc w:val="center"/>
              <w:rPr>
                <w:sz w:val="18"/>
                <w:szCs w:val="18"/>
              </w:rPr>
            </w:pPr>
          </w:p>
          <w:p w14:paraId="0D22F7FC" w14:textId="77777777" w:rsidR="00703D4D" w:rsidRPr="00CD70C6" w:rsidRDefault="00703D4D" w:rsidP="00703D4D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C2844EC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4FE8C1EA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2F63FFFB" w14:textId="278A1BDE" w:rsidR="00703D4D" w:rsidRPr="00CD70C6" w:rsidRDefault="00DF2670" w:rsidP="00703D4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0,0622</w:t>
            </w:r>
            <w:r w:rsidR="007C355B">
              <w:rPr>
                <w:sz w:val="18"/>
                <w:szCs w:val="18"/>
              </w:rPr>
              <w:t xml:space="preserve"> ha</w:t>
            </w:r>
          </w:p>
          <w:p w14:paraId="2A600F16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422F7CBC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32D1058D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11903F37" w14:textId="77777777" w:rsidR="00703D4D" w:rsidRPr="00CD70C6" w:rsidRDefault="00703D4D" w:rsidP="00703D4D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6FAA7804" w14:textId="213DE8C7" w:rsidR="007C355B" w:rsidRPr="00CD70C6" w:rsidRDefault="00DF2670" w:rsidP="007C35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Linin II</w:t>
            </w:r>
            <w:r w:rsidR="007C355B">
              <w:rPr>
                <w:sz w:val="18"/>
                <w:szCs w:val="18"/>
              </w:rPr>
              <w:t>, gm. Góra Kalwaria</w:t>
            </w:r>
          </w:p>
          <w:p w14:paraId="17324C39" w14:textId="77777777" w:rsidR="00703D4D" w:rsidRPr="00CD70C6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7FA2DC47" w14:textId="77777777" w:rsidR="00703D4D" w:rsidRDefault="00703D4D" w:rsidP="00703D4D">
            <w:pPr>
              <w:snapToGrid w:val="0"/>
              <w:jc w:val="center"/>
              <w:rPr>
                <w:sz w:val="18"/>
                <w:szCs w:val="18"/>
              </w:rPr>
            </w:pPr>
          </w:p>
          <w:p w14:paraId="65D5CB17" w14:textId="77777777" w:rsidR="00703D4D" w:rsidRPr="00CD70C6" w:rsidRDefault="00703D4D" w:rsidP="00703D4D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5DD0E57" w14:textId="3C216537" w:rsidR="00703D4D" w:rsidRPr="00CD70C6" w:rsidRDefault="00703D4D" w:rsidP="00703D4D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Działka niezabudowana,</w:t>
            </w:r>
            <w:r w:rsidR="007C355B">
              <w:rPr>
                <w:sz w:val="18"/>
                <w:szCs w:val="18"/>
              </w:rPr>
              <w:t xml:space="preserve"> </w:t>
            </w:r>
            <w:r w:rsidR="00DF2670">
              <w:rPr>
                <w:sz w:val="18"/>
                <w:szCs w:val="18"/>
              </w:rPr>
              <w:t xml:space="preserve">częściowo </w:t>
            </w:r>
            <w:r w:rsidR="007C355B">
              <w:rPr>
                <w:sz w:val="18"/>
                <w:szCs w:val="18"/>
              </w:rPr>
              <w:t xml:space="preserve">ogrodzona, </w:t>
            </w:r>
            <w:r w:rsidR="00DF2670">
              <w:rPr>
                <w:sz w:val="18"/>
                <w:szCs w:val="18"/>
              </w:rPr>
              <w:t>porośnięta drzewami i krzewami,</w:t>
            </w:r>
            <w:r>
              <w:rPr>
                <w:sz w:val="18"/>
                <w:szCs w:val="18"/>
              </w:rPr>
              <w:t xml:space="preserve"> położona w kompleksie urządzonych ogródków działkowych</w:t>
            </w:r>
          </w:p>
        </w:tc>
        <w:tc>
          <w:tcPr>
            <w:tcW w:w="1985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1C7C0968" w14:textId="48DE566E" w:rsidR="00703D4D" w:rsidRPr="00CD70C6" w:rsidRDefault="00DF2670" w:rsidP="00E74C6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MNE1</w:t>
            </w:r>
            <w:r w:rsidR="00CB01E1" w:rsidRPr="00CB01E1">
              <w:rPr>
                <w:sz w:val="18"/>
                <w:szCs w:val="18"/>
              </w:rPr>
              <w:t>-teren zabudowy mieszkaniowej jednorodzinnej ekstensywnej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  <w:vAlign w:val="center"/>
          </w:tcPr>
          <w:p w14:paraId="5D81A08A" w14:textId="0F03AF3E" w:rsidR="00703D4D" w:rsidRPr="00CD70C6" w:rsidRDefault="00703D4D" w:rsidP="009E12B3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Min. </w:t>
            </w:r>
            <w:r w:rsidR="009E12B3">
              <w:rPr>
                <w:color w:val="000000" w:themeColor="text1"/>
                <w:sz w:val="18"/>
                <w:szCs w:val="18"/>
              </w:rPr>
              <w:t>920</w:t>
            </w:r>
            <w:r w:rsidR="00DF2670">
              <w:rPr>
                <w:color w:val="000000" w:themeColor="text1"/>
                <w:sz w:val="18"/>
                <w:szCs w:val="18"/>
              </w:rPr>
              <w:t xml:space="preserve"> zł. brutto rocznie</w:t>
            </w:r>
          </w:p>
        </w:tc>
        <w:tc>
          <w:tcPr>
            <w:tcW w:w="1701" w:type="dxa"/>
            <w:tcBorders>
              <w:top w:val="single" w:sz="4" w:space="0" w:color="000000"/>
              <w:bottom w:val="thinThickSmallGap" w:sz="24" w:space="0" w:color="auto"/>
            </w:tcBorders>
          </w:tcPr>
          <w:p w14:paraId="50F8AC18" w14:textId="4C146860" w:rsidR="00703D4D" w:rsidRPr="00703D4D" w:rsidRDefault="00703D4D" w:rsidP="007C355B">
            <w:pPr>
              <w:snapToGrid w:val="0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703D4D">
              <w:rPr>
                <w:sz w:val="16"/>
                <w:szCs w:val="16"/>
              </w:rPr>
              <w:t xml:space="preserve">Opłata roczna, płatna z góry, do 31 marca każdego roku, którego dotyczy. Czynsz podlega corocznej waloryzacji, </w:t>
            </w:r>
            <w:r w:rsidRPr="00703D4D">
              <w:rPr>
                <w:sz w:val="16"/>
                <w:szCs w:val="16"/>
              </w:rPr>
              <w:br/>
              <w:t>na zasadach określonych w art. 5 ustawy z dnia 21.08.1997r. o gospodarce nieruchomościami.</w:t>
            </w:r>
          </w:p>
        </w:tc>
        <w:tc>
          <w:tcPr>
            <w:tcW w:w="850" w:type="dxa"/>
            <w:tcBorders>
              <w:top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45F519C5" w14:textId="77777777" w:rsidR="00703D4D" w:rsidRPr="00703D4D" w:rsidRDefault="00703D4D" w:rsidP="00703D4D">
            <w:pPr>
              <w:snapToGrid w:val="0"/>
              <w:jc w:val="center"/>
              <w:rPr>
                <w:sz w:val="16"/>
                <w:szCs w:val="16"/>
              </w:rPr>
            </w:pPr>
            <w:r w:rsidRPr="00703D4D">
              <w:rPr>
                <w:sz w:val="16"/>
                <w:szCs w:val="16"/>
              </w:rPr>
              <w:t>3 lata</w:t>
            </w:r>
          </w:p>
          <w:p w14:paraId="6EEEE603" w14:textId="77777777" w:rsidR="00703D4D" w:rsidRPr="00703D4D" w:rsidRDefault="00703D4D" w:rsidP="00703D4D">
            <w:pPr>
              <w:snapToGrid w:val="0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06B96487" w14:textId="13115242" w:rsidR="002A0865" w:rsidRDefault="002A0865">
      <w:pPr>
        <w:ind w:left="-851" w:right="-620"/>
        <w:jc w:val="center"/>
      </w:pPr>
    </w:p>
    <w:p w14:paraId="491C00C8" w14:textId="76C65AAE" w:rsidR="002377E8" w:rsidRPr="001D300E" w:rsidRDefault="007C355B" w:rsidP="007C355B">
      <w:pPr>
        <w:ind w:left="-851" w:right="-620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 w:rsidR="002377E8">
        <w:rPr>
          <w:sz w:val="22"/>
          <w:szCs w:val="22"/>
        </w:rPr>
        <w:t>ZAINTERESOWANYCH DZIERŻAWĄ</w:t>
      </w:r>
      <w:r w:rsidR="002377E8" w:rsidRPr="001D300E">
        <w:rPr>
          <w:sz w:val="22"/>
          <w:szCs w:val="22"/>
        </w:rPr>
        <w:t xml:space="preserve"> PROSIMY O SKŁADANIE OFERT W STAROSTWIE POWIATOWYM W PIASECZNIE UL. CHYLICZKOWSKA 14 </w:t>
      </w:r>
    </w:p>
    <w:p w14:paraId="5EDCD9D1" w14:textId="56C6A38E" w:rsidR="00A878F6" w:rsidRDefault="002377E8" w:rsidP="007C355B">
      <w:pPr>
        <w:ind w:left="-851" w:right="-620"/>
        <w:rPr>
          <w:sz w:val="22"/>
          <w:szCs w:val="22"/>
        </w:rPr>
      </w:pPr>
      <w:r w:rsidRPr="001D300E">
        <w:rPr>
          <w:sz w:val="22"/>
          <w:szCs w:val="22"/>
        </w:rPr>
        <w:t xml:space="preserve">W </w:t>
      </w:r>
      <w:r w:rsidR="007C355B">
        <w:rPr>
          <w:sz w:val="22"/>
          <w:szCs w:val="22"/>
        </w:rPr>
        <w:t xml:space="preserve">             </w:t>
      </w:r>
      <w:r w:rsidR="00DF2670">
        <w:rPr>
          <w:sz w:val="22"/>
          <w:szCs w:val="22"/>
        </w:rPr>
        <w:t xml:space="preserve"> W</w:t>
      </w:r>
      <w:r w:rsidR="007C355B">
        <w:rPr>
          <w:sz w:val="22"/>
          <w:szCs w:val="22"/>
        </w:rPr>
        <w:t xml:space="preserve"> </w:t>
      </w:r>
      <w:r w:rsidRPr="001D300E">
        <w:rPr>
          <w:sz w:val="22"/>
          <w:szCs w:val="22"/>
        </w:rPr>
        <w:t>ZAMKNIĘTEJ KOPERCIE OPISANEJ „OFERTA DO</w:t>
      </w:r>
      <w:r>
        <w:rPr>
          <w:sz w:val="22"/>
          <w:szCs w:val="22"/>
        </w:rPr>
        <w:t>TYCZĄCA DZIERŻAWY DZ</w:t>
      </w:r>
      <w:r w:rsidR="00DF2670">
        <w:rPr>
          <w:sz w:val="22"/>
          <w:szCs w:val="22"/>
        </w:rPr>
        <w:t xml:space="preserve">. NR EW. 1/223 Z OBRĘBU LININ II, W TERMINIE DO DNIA 31.08.2023 </w:t>
      </w:r>
      <w:r w:rsidRPr="001D300E">
        <w:rPr>
          <w:sz w:val="22"/>
          <w:szCs w:val="22"/>
        </w:rPr>
        <w:t>r.</w:t>
      </w:r>
    </w:p>
    <w:p w14:paraId="3291B42E" w14:textId="77777777" w:rsidR="007C355B" w:rsidRPr="007C355B" w:rsidRDefault="007C355B" w:rsidP="007C355B">
      <w:pPr>
        <w:ind w:left="-851" w:right="-620"/>
        <w:rPr>
          <w:sz w:val="22"/>
          <w:szCs w:val="22"/>
        </w:rPr>
      </w:pPr>
    </w:p>
    <w:p w14:paraId="53221973" w14:textId="29D0734D" w:rsidR="00B918C1" w:rsidRPr="00B26615" w:rsidRDefault="00A878F6" w:rsidP="00A878F6">
      <w:pPr>
        <w:ind w:left="-851" w:right="-620"/>
        <w:jc w:val="center"/>
        <w:rPr>
          <w:b/>
        </w:rPr>
      </w:pPr>
      <w:r w:rsidRPr="00B26615">
        <w:rPr>
          <w:b/>
        </w:rPr>
        <w:t xml:space="preserve">                                                                                                 Starosta Piaseczyński</w:t>
      </w:r>
    </w:p>
    <w:p w14:paraId="59A370BE" w14:textId="3CE40B44" w:rsidR="00A878F6" w:rsidRPr="00B26615" w:rsidRDefault="00A878F6" w:rsidP="00A878F6">
      <w:pPr>
        <w:ind w:left="-851" w:right="-620"/>
        <w:jc w:val="center"/>
        <w:rPr>
          <w:b/>
          <w:i/>
        </w:rPr>
      </w:pPr>
      <w:r w:rsidRPr="00B26615">
        <w:rPr>
          <w:b/>
        </w:rPr>
        <w:t xml:space="preserve">                                                                                                </w:t>
      </w:r>
      <w:r w:rsidRPr="00B26615">
        <w:rPr>
          <w:b/>
          <w:i/>
        </w:rPr>
        <w:t>Ksawery Gut</w:t>
      </w:r>
    </w:p>
    <w:p w14:paraId="6E9AC278" w14:textId="763A50CD" w:rsidR="00A878F6" w:rsidRPr="006C0F09" w:rsidRDefault="00A878F6" w:rsidP="00B26615">
      <w:pPr>
        <w:ind w:left="-851" w:right="-620"/>
        <w:jc w:val="center"/>
      </w:pPr>
      <w:r>
        <w:t xml:space="preserve">                                                                  </w:t>
      </w:r>
      <w:r w:rsidR="00784225">
        <w:t xml:space="preserve">                               </w:t>
      </w:r>
      <w:r>
        <w:t>/podpisano elektronicznie/</w:t>
      </w:r>
    </w:p>
    <w:sectPr w:rsidR="00A878F6" w:rsidRPr="006C0F09" w:rsidSect="008C23F3">
      <w:footerReference w:type="default" r:id="rId7"/>
      <w:pgSz w:w="16837" w:h="11905" w:orient="landscape"/>
      <w:pgMar w:top="567" w:right="567" w:bottom="1135" w:left="567" w:header="708" w:footer="708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F0273" w14:textId="77777777" w:rsidR="001F413C" w:rsidRDefault="001F413C" w:rsidP="00A878F6">
      <w:pPr>
        <w:spacing w:line="240" w:lineRule="auto"/>
      </w:pPr>
      <w:r>
        <w:separator/>
      </w:r>
    </w:p>
  </w:endnote>
  <w:endnote w:type="continuationSeparator" w:id="0">
    <w:p w14:paraId="0A448A88" w14:textId="77777777" w:rsidR="001F413C" w:rsidRDefault="001F413C" w:rsidP="00A878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msmincho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69534" w14:textId="77777777" w:rsidR="00A878F6" w:rsidRDefault="00A878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BDEA8" w14:textId="77777777" w:rsidR="001F413C" w:rsidRDefault="001F413C" w:rsidP="00A878F6">
      <w:pPr>
        <w:spacing w:line="240" w:lineRule="auto"/>
      </w:pPr>
      <w:r>
        <w:separator/>
      </w:r>
    </w:p>
  </w:footnote>
  <w:footnote w:type="continuationSeparator" w:id="0">
    <w:p w14:paraId="19BBC528" w14:textId="77777777" w:rsidR="001F413C" w:rsidRDefault="001F413C" w:rsidP="00A878F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65"/>
    <w:rsid w:val="00082DC9"/>
    <w:rsid w:val="000D1EA5"/>
    <w:rsid w:val="0011244D"/>
    <w:rsid w:val="001872A5"/>
    <w:rsid w:val="001D58AD"/>
    <w:rsid w:val="001F413C"/>
    <w:rsid w:val="001F456C"/>
    <w:rsid w:val="00205579"/>
    <w:rsid w:val="00236343"/>
    <w:rsid w:val="002377E8"/>
    <w:rsid w:val="002617B0"/>
    <w:rsid w:val="002706AA"/>
    <w:rsid w:val="00284D49"/>
    <w:rsid w:val="002A0865"/>
    <w:rsid w:val="003221E0"/>
    <w:rsid w:val="00364A1B"/>
    <w:rsid w:val="003E29EC"/>
    <w:rsid w:val="00435FA2"/>
    <w:rsid w:val="00456A55"/>
    <w:rsid w:val="00457F0F"/>
    <w:rsid w:val="0048481F"/>
    <w:rsid w:val="00495CB7"/>
    <w:rsid w:val="004A3570"/>
    <w:rsid w:val="004D3770"/>
    <w:rsid w:val="004E6855"/>
    <w:rsid w:val="005A0C7F"/>
    <w:rsid w:val="005A109C"/>
    <w:rsid w:val="005C0B49"/>
    <w:rsid w:val="0062712C"/>
    <w:rsid w:val="00635ABB"/>
    <w:rsid w:val="00655CFF"/>
    <w:rsid w:val="006716EA"/>
    <w:rsid w:val="00675DEE"/>
    <w:rsid w:val="006865ED"/>
    <w:rsid w:val="006B1898"/>
    <w:rsid w:val="006C0F09"/>
    <w:rsid w:val="006D139B"/>
    <w:rsid w:val="006D6740"/>
    <w:rsid w:val="006F0939"/>
    <w:rsid w:val="00703D4D"/>
    <w:rsid w:val="007061F5"/>
    <w:rsid w:val="00716E39"/>
    <w:rsid w:val="00722E6D"/>
    <w:rsid w:val="007244EF"/>
    <w:rsid w:val="0075169E"/>
    <w:rsid w:val="00784225"/>
    <w:rsid w:val="00784B4F"/>
    <w:rsid w:val="007C355B"/>
    <w:rsid w:val="007E2BC4"/>
    <w:rsid w:val="008261D4"/>
    <w:rsid w:val="00856022"/>
    <w:rsid w:val="0088027C"/>
    <w:rsid w:val="00887C20"/>
    <w:rsid w:val="008C23F3"/>
    <w:rsid w:val="008D4691"/>
    <w:rsid w:val="00913AC2"/>
    <w:rsid w:val="0091791D"/>
    <w:rsid w:val="009838EC"/>
    <w:rsid w:val="00984A4D"/>
    <w:rsid w:val="00986E83"/>
    <w:rsid w:val="009C35A0"/>
    <w:rsid w:val="009D1890"/>
    <w:rsid w:val="009E12B3"/>
    <w:rsid w:val="009F1FB2"/>
    <w:rsid w:val="00A35306"/>
    <w:rsid w:val="00A878F6"/>
    <w:rsid w:val="00AD0A3A"/>
    <w:rsid w:val="00AE6C3A"/>
    <w:rsid w:val="00AF37D0"/>
    <w:rsid w:val="00B26615"/>
    <w:rsid w:val="00B352AF"/>
    <w:rsid w:val="00B850AA"/>
    <w:rsid w:val="00B918C1"/>
    <w:rsid w:val="00BC7115"/>
    <w:rsid w:val="00BD23C6"/>
    <w:rsid w:val="00BF1756"/>
    <w:rsid w:val="00BF400B"/>
    <w:rsid w:val="00C23048"/>
    <w:rsid w:val="00C414E8"/>
    <w:rsid w:val="00C66F86"/>
    <w:rsid w:val="00CA0BC6"/>
    <w:rsid w:val="00CA16A2"/>
    <w:rsid w:val="00CB01E1"/>
    <w:rsid w:val="00CC3FFF"/>
    <w:rsid w:val="00CD70C6"/>
    <w:rsid w:val="00D20798"/>
    <w:rsid w:val="00D57AF6"/>
    <w:rsid w:val="00DC72AB"/>
    <w:rsid w:val="00DF2670"/>
    <w:rsid w:val="00E1006F"/>
    <w:rsid w:val="00E139A7"/>
    <w:rsid w:val="00E21966"/>
    <w:rsid w:val="00E4093D"/>
    <w:rsid w:val="00E42C4F"/>
    <w:rsid w:val="00E54291"/>
    <w:rsid w:val="00E551BD"/>
    <w:rsid w:val="00E6334B"/>
    <w:rsid w:val="00E74C6F"/>
    <w:rsid w:val="00E87970"/>
    <w:rsid w:val="00EC227A"/>
    <w:rsid w:val="00F12212"/>
    <w:rsid w:val="00F25E7A"/>
    <w:rsid w:val="00F7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41894F"/>
  <w15:docId w15:val="{0A2F45BD-AFBB-455E-ACBC-1E712B74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spacing w:line="240" w:lineRule="atLeast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b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dymka1">
    <w:name w:val="Tekst dymka1"/>
    <w:basedOn w:val="Normalny"/>
    <w:rPr>
      <w:rFonts w:ascii="Tahoma" w:hAnsi="Tahoma"/>
      <w:sz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Contents">
    <w:name w:val="Table Contents"/>
    <w:basedOn w:val="Normalny"/>
    <w:rsid w:val="005C0B49"/>
    <w:pPr>
      <w:suppressLineNumbers/>
      <w:autoSpaceDN w:val="0"/>
      <w:spacing w:after="120" w:line="240" w:lineRule="auto"/>
      <w:textAlignment w:val="baseline"/>
    </w:pPr>
    <w:rPr>
      <w:rFonts w:eastAsia="HG Mincho Light J" w:cs="Arial Unicode MS"/>
      <w:color w:val="000000"/>
      <w:kern w:val="3"/>
      <w:szCs w:val="24"/>
      <w:lang w:val="en-US"/>
    </w:rPr>
  </w:style>
  <w:style w:type="character" w:customStyle="1" w:styleId="WW-Absatz-Standardschriftart11111">
    <w:name w:val="WW-Absatz-Standardschriftart11111"/>
    <w:rsid w:val="005C0B49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81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78F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8F6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A878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8F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FED1F-20B0-4F82-AF26-55BF93E71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NIERUCHOMOŚCI SKARBU PAŃSTWA</vt:lpstr>
    </vt:vector>
  </TitlesOfParts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NIERUCHOMOŚCI SKARBU PAŃSTWA</dc:title>
  <dc:subject/>
  <dc:creator>33</dc:creator>
  <cp:keywords/>
  <cp:lastModifiedBy>Marcin Antosiewicz</cp:lastModifiedBy>
  <cp:revision>2</cp:revision>
  <cp:lastPrinted>2021-06-10T11:05:00Z</cp:lastPrinted>
  <dcterms:created xsi:type="dcterms:W3CDTF">2023-08-08T08:29:00Z</dcterms:created>
  <dcterms:modified xsi:type="dcterms:W3CDTF">2023-08-08T08:29:00Z</dcterms:modified>
</cp:coreProperties>
</file>