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674A03" w:rsidRDefault="00674A03" w:rsidP="00103D24">
      <w:pPr>
        <w:tabs>
          <w:tab w:val="left" w:pos="4095"/>
        </w:tabs>
        <w:ind w:left="567" w:right="543"/>
        <w:jc w:val="both"/>
        <w:rPr>
          <w:b/>
          <w:bCs/>
          <w:sz w:val="28"/>
          <w:szCs w:val="28"/>
        </w:rPr>
      </w:pPr>
    </w:p>
    <w:p w:rsidR="00003448" w:rsidRDefault="00003448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8E77E9" w:rsidRDefault="008E77E9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725966" w:rsidRDefault="00003448" w:rsidP="008E77E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16"/>
          <w:szCs w:val="16"/>
        </w:rPr>
      </w:pPr>
      <w:r>
        <w:t>Na podstawie art. 11f</w:t>
      </w:r>
      <w:r w:rsidR="00F94534" w:rsidRPr="004630C3">
        <w:t xml:space="preserve"> ust. </w:t>
      </w:r>
      <w:r>
        <w:t>3 i 4</w:t>
      </w:r>
      <w:r w:rsidR="00F94534" w:rsidRPr="004630C3">
        <w:t xml:space="preserve"> ustawy z dnia 10 kwietnia 2003</w:t>
      </w:r>
      <w:r w:rsidR="00F94534">
        <w:t xml:space="preserve"> </w:t>
      </w:r>
      <w:r w:rsidR="00F94534" w:rsidRPr="004630C3">
        <w:t>r. o szczególnych zasadach przygotowania i realizacji inwestycji w zakresie dróg</w:t>
      </w:r>
      <w:r>
        <w:t xml:space="preserve"> publicznych </w:t>
      </w:r>
      <w:r w:rsidR="00F94534" w:rsidRPr="004630C3">
        <w:t xml:space="preserve"> </w:t>
      </w:r>
      <w:r w:rsidR="00630516">
        <w:t>(</w:t>
      </w:r>
      <w:proofErr w:type="spellStart"/>
      <w:r w:rsidR="00630516">
        <w:t>t.j</w:t>
      </w:r>
      <w:proofErr w:type="spellEnd"/>
      <w:r w:rsidR="00630516">
        <w:t>. Dz. U. z 2023</w:t>
      </w:r>
      <w:r w:rsidR="00F94534">
        <w:t xml:space="preserve"> r., poz. </w:t>
      </w:r>
      <w:r w:rsidR="00630516">
        <w:t>162</w:t>
      </w:r>
      <w:r w:rsidR="00F94534">
        <w:t>)</w:t>
      </w:r>
      <w:r w:rsidR="00F94534" w:rsidRPr="004630C3">
        <w:t xml:space="preserve"> </w:t>
      </w:r>
      <w:r w:rsidR="00F94534" w:rsidRPr="00003448">
        <w:t>zawiadamiam</w:t>
      </w:r>
      <w:r w:rsidR="00F94534" w:rsidRPr="004630C3">
        <w:t xml:space="preserve">, </w:t>
      </w:r>
      <w:r w:rsidR="00F94534" w:rsidRPr="00630516">
        <w:rPr>
          <w:b/>
        </w:rPr>
        <w:t xml:space="preserve">że w </w:t>
      </w:r>
      <w:bookmarkStart w:id="0" w:name="_Hlk503513732"/>
      <w:bookmarkStart w:id="1" w:name="_Hlk503513832"/>
      <w:r w:rsidR="00F94534" w:rsidRPr="00630516">
        <w:rPr>
          <w:b/>
        </w:rPr>
        <w:t xml:space="preserve">dniu </w:t>
      </w:r>
      <w:r w:rsidR="004F067C">
        <w:rPr>
          <w:b/>
        </w:rPr>
        <w:t>2 lutego 2024</w:t>
      </w:r>
      <w:r w:rsidR="00F94534" w:rsidRPr="00630516">
        <w:rPr>
          <w:b/>
        </w:rPr>
        <w:t xml:space="preserve"> r.</w:t>
      </w:r>
      <w:r w:rsidR="00F94534" w:rsidRPr="00630516">
        <w:rPr>
          <w:b/>
          <w:color w:val="FF9900"/>
        </w:rPr>
        <w:t xml:space="preserve"> </w:t>
      </w:r>
      <w:r w:rsidRPr="00630516">
        <w:rPr>
          <w:b/>
          <w:color w:val="000000"/>
        </w:rPr>
        <w:t xml:space="preserve">na wniosek </w:t>
      </w:r>
      <w:r w:rsidR="008E77E9">
        <w:rPr>
          <w:b/>
          <w:color w:val="000000"/>
        </w:rPr>
        <w:t>Burmistrza Tarczyna</w:t>
      </w:r>
      <w:r w:rsidRPr="00630516">
        <w:rPr>
          <w:b/>
          <w:color w:val="000000"/>
        </w:rPr>
        <w:t xml:space="preserve">, została wydana decyzja Starosty Piaseczyńskiego nr </w:t>
      </w:r>
      <w:r w:rsidR="004F067C">
        <w:rPr>
          <w:b/>
          <w:color w:val="000000"/>
        </w:rPr>
        <w:t>5/2024 (Nr rej. ARB.6740.1.42.2023</w:t>
      </w:r>
      <w:r w:rsidRPr="00630516">
        <w:rPr>
          <w:b/>
          <w:color w:val="000000"/>
        </w:rPr>
        <w:t xml:space="preserve">.EG) </w:t>
      </w:r>
      <w:r w:rsidRPr="006B586B">
        <w:rPr>
          <w:color w:val="000000"/>
        </w:rPr>
        <w:t xml:space="preserve">o </w:t>
      </w:r>
      <w:r>
        <w:rPr>
          <w:iCs/>
        </w:rPr>
        <w:t xml:space="preserve"> zezwoleniu</w:t>
      </w:r>
      <w:r w:rsidR="00F94534" w:rsidRPr="004630C3">
        <w:rPr>
          <w:iCs/>
        </w:rPr>
        <w:t xml:space="preserve"> na realizację inwestycji drogowej</w:t>
      </w:r>
      <w:bookmarkEnd w:id="0"/>
      <w:bookmarkEnd w:id="1"/>
      <w:r>
        <w:rPr>
          <w:iCs/>
        </w:rPr>
        <w:t xml:space="preserve"> polegającej na </w:t>
      </w:r>
      <w:r w:rsidR="00725966" w:rsidRPr="00725966">
        <w:rPr>
          <w:b/>
        </w:rPr>
        <w:t xml:space="preserve"> </w:t>
      </w:r>
      <w:r w:rsidR="004F067C">
        <w:t>rozbudowie drogi gminnej ulicy Tarczyńskiej i Mostowej w Pracach Dużych.</w:t>
      </w:r>
    </w:p>
    <w:p w:rsidR="00725966" w:rsidRPr="00725966" w:rsidRDefault="00725966" w:rsidP="00725966">
      <w:pPr>
        <w:jc w:val="both"/>
        <w:rPr>
          <w:sz w:val="16"/>
          <w:szCs w:val="16"/>
        </w:rPr>
      </w:pPr>
    </w:p>
    <w:p w:rsidR="004F067C" w:rsidRDefault="004F067C" w:rsidP="004F067C">
      <w:pPr>
        <w:suppressAutoHyphens w:val="0"/>
        <w:ind w:left="1260" w:hanging="1260"/>
        <w:jc w:val="both"/>
        <w:rPr>
          <w:rFonts w:eastAsia="Calibri"/>
          <w:b/>
          <w:color w:val="000000"/>
          <w:lang w:eastAsia="pl-PL"/>
        </w:rPr>
      </w:pPr>
      <w:r w:rsidRPr="00E20895">
        <w:rPr>
          <w:rFonts w:eastAsia="Calibri"/>
          <w:b/>
          <w:color w:val="000000"/>
          <w:lang w:eastAsia="pl-PL"/>
        </w:rPr>
        <w:t>Działki przeznaczone pod realizację inwestycji drogowej:</w:t>
      </w:r>
    </w:p>
    <w:p w:rsidR="004F067C" w:rsidRDefault="004F067C" w:rsidP="004F067C">
      <w:pPr>
        <w:suppressAutoHyphens w:val="0"/>
        <w:ind w:left="1260" w:hanging="1260"/>
        <w:jc w:val="both"/>
        <w:rPr>
          <w:rFonts w:eastAsia="Calibri"/>
          <w:b/>
          <w:color w:val="000000"/>
          <w:lang w:eastAsia="pl-PL"/>
        </w:rPr>
      </w:pP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rFonts w:ascii="Cambria" w:hAnsi="Cambria" w:cs="Cambria"/>
          <w:b/>
          <w:color w:val="000000"/>
          <w:sz w:val="23"/>
          <w:szCs w:val="23"/>
          <w:lang w:eastAsia="pl-PL"/>
        </w:rPr>
      </w:pPr>
      <w:r w:rsidRPr="00160725">
        <w:rPr>
          <w:rFonts w:ascii="Cambria" w:hAnsi="Cambria" w:cs="Cambria"/>
          <w:b/>
          <w:color w:val="000000"/>
          <w:sz w:val="23"/>
          <w:szCs w:val="23"/>
          <w:lang w:eastAsia="pl-PL"/>
        </w:rPr>
        <w:t>- działki przeznaczone pod realizację inwestycji drogowej w liniach rozgraniczających projektowanej drogi:</w:t>
      </w: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rFonts w:ascii="Cambria" w:hAnsi="Cambria" w:cs="Cambria"/>
          <w:b/>
          <w:color w:val="000000"/>
          <w:sz w:val="23"/>
          <w:szCs w:val="23"/>
          <w:lang w:eastAsia="pl-PL"/>
        </w:rPr>
      </w:pP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3"/>
          <w:szCs w:val="23"/>
          <w:lang w:eastAsia="pl-PL"/>
        </w:rPr>
      </w:pPr>
      <w:r w:rsidRPr="00160725">
        <w:rPr>
          <w:rFonts w:ascii="Cambria" w:hAnsi="Cambria" w:cs="Cambria"/>
          <w:color w:val="000000"/>
          <w:sz w:val="23"/>
          <w:szCs w:val="23"/>
          <w:lang w:eastAsia="pl-PL"/>
        </w:rPr>
        <w:t xml:space="preserve"> w wykazie zastosowano oznaczenie: przed nawiasem wskazano numer działki ewidencyjnej przed podziałem, natomiast w nawiasie numery działek ewidencyjnych po podziale. Pogrubioną czcionką zostały oznaczone numery działek </w:t>
      </w:r>
      <w:r w:rsidRPr="00160725">
        <w:rPr>
          <w:rFonts w:ascii="Cambria" w:hAnsi="Cambria" w:cs="Cambria"/>
          <w:sz w:val="23"/>
          <w:szCs w:val="23"/>
          <w:lang w:eastAsia="pl-PL"/>
        </w:rPr>
        <w:t xml:space="preserve">ewidencyjnych po projektowanym podziale, przechodzące pod projektowany pas drogowy: </w:t>
      </w: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rFonts w:ascii="Cambria" w:hAnsi="Cambria" w:cs="Cambria"/>
          <w:sz w:val="23"/>
          <w:szCs w:val="23"/>
          <w:lang w:eastAsia="pl-PL"/>
        </w:rPr>
      </w:pP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lang w:eastAsia="pl-PL"/>
        </w:rPr>
      </w:pPr>
      <w:r w:rsidRPr="00160725">
        <w:rPr>
          <w:lang w:eastAsia="pl-PL"/>
        </w:rPr>
        <w:t xml:space="preserve">623; 873; 662/1 (662/6; </w:t>
      </w:r>
      <w:r w:rsidRPr="00160725">
        <w:rPr>
          <w:b/>
          <w:bCs/>
          <w:lang w:eastAsia="pl-PL"/>
        </w:rPr>
        <w:t>662/7</w:t>
      </w:r>
      <w:r w:rsidRPr="00160725">
        <w:rPr>
          <w:lang w:eastAsia="pl-PL"/>
        </w:rPr>
        <w:t>); 699; 131/29 (</w:t>
      </w:r>
      <w:r w:rsidRPr="00160725">
        <w:rPr>
          <w:b/>
          <w:lang w:eastAsia="pl-PL"/>
        </w:rPr>
        <w:t>131/34</w:t>
      </w:r>
      <w:r w:rsidRPr="00160725">
        <w:rPr>
          <w:lang w:eastAsia="pl-PL"/>
        </w:rPr>
        <w:t xml:space="preserve">; </w:t>
      </w:r>
      <w:r w:rsidRPr="00160725">
        <w:rPr>
          <w:bCs/>
          <w:lang w:eastAsia="pl-PL"/>
        </w:rPr>
        <w:t>131/35</w:t>
      </w:r>
      <w:r w:rsidRPr="00160725">
        <w:rPr>
          <w:lang w:eastAsia="pl-PL"/>
        </w:rPr>
        <w:t xml:space="preserve">); 129 obręb 0024 Prace Duże , jednostka ewidencyjna : 141806_5 Tarczyn – obszar wiejski </w:t>
      </w: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160725">
        <w:rPr>
          <w:b/>
          <w:bCs/>
          <w:lang w:eastAsia="pl-PL"/>
        </w:rPr>
        <w:t>- o</w:t>
      </w:r>
      <w:r w:rsidRPr="00160725">
        <w:rPr>
          <w:b/>
          <w:lang w:eastAsia="pl-PL"/>
        </w:rPr>
        <w:t>znaczenie nieruchomości poza  liniami rozgraniczającymi, przez które inwestycja drogowa wymaga przejścia przez teren wód płynących:</w:t>
      </w: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b/>
          <w:lang w:eastAsia="pl-PL"/>
        </w:rPr>
      </w:pPr>
    </w:p>
    <w:p w:rsidR="004F067C" w:rsidRPr="00160725" w:rsidRDefault="004F067C" w:rsidP="004F067C">
      <w:pPr>
        <w:ind w:left="1260" w:hanging="1260"/>
        <w:rPr>
          <w:sz w:val="22"/>
          <w:szCs w:val="22"/>
        </w:rPr>
      </w:pPr>
      <w:r w:rsidRPr="00160725">
        <w:rPr>
          <w:sz w:val="22"/>
          <w:szCs w:val="22"/>
        </w:rPr>
        <w:t xml:space="preserve">663 </w:t>
      </w:r>
      <w:r w:rsidRPr="00160725">
        <w:t>obręb 0024 Prace Duże, jednostka ewidencyjna : 141806_5 Tarczyn - obszar wiejski</w:t>
      </w: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160725">
        <w:rPr>
          <w:b/>
          <w:bCs/>
          <w:lang w:eastAsia="pl-PL"/>
        </w:rPr>
        <w:t>- o</w:t>
      </w:r>
      <w:r w:rsidRPr="00160725">
        <w:rPr>
          <w:b/>
          <w:lang w:eastAsia="pl-PL"/>
        </w:rPr>
        <w:t>znaczenie nieruchomości według projektu podziału i katastru nieruchomości, z których korzystanie będzie ograniczone, na których ustala się obowiązek dokonania przebudowy sieci uzbrojenia terenu</w:t>
      </w: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rFonts w:ascii="Cambria" w:hAnsi="Cambria" w:cs="Cambria"/>
          <w:b/>
          <w:sz w:val="23"/>
          <w:szCs w:val="23"/>
          <w:lang w:eastAsia="pl-PL"/>
        </w:rPr>
      </w:pPr>
    </w:p>
    <w:p w:rsidR="004F067C" w:rsidRPr="00160725" w:rsidRDefault="004F067C" w:rsidP="004F067C">
      <w:pPr>
        <w:ind w:left="1260" w:hanging="1260"/>
      </w:pPr>
      <w:r w:rsidRPr="00160725">
        <w:rPr>
          <w:sz w:val="22"/>
          <w:szCs w:val="22"/>
        </w:rPr>
        <w:t>662/6 (powstała z podziału działki 662/1)</w:t>
      </w:r>
      <w:r w:rsidRPr="00160725">
        <w:t>; 693; 131/35 (powstała z podziału działki 131/29);</w:t>
      </w:r>
    </w:p>
    <w:p w:rsidR="004F067C" w:rsidRPr="00160725" w:rsidRDefault="004F067C" w:rsidP="004F067C">
      <w:pPr>
        <w:ind w:left="1260" w:hanging="1260"/>
        <w:rPr>
          <w:sz w:val="22"/>
          <w:szCs w:val="22"/>
        </w:rPr>
      </w:pPr>
      <w:r w:rsidRPr="00160725">
        <w:t>692; 120 obręb 0024 Prace Duże, jednostka ewidencyjna : 141806_5 Tarczyn - obszar wiejski</w:t>
      </w: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160725">
        <w:rPr>
          <w:b/>
          <w:bCs/>
          <w:lang w:eastAsia="pl-PL"/>
        </w:rPr>
        <w:t>- o</w:t>
      </w:r>
      <w:r w:rsidRPr="00160725">
        <w:rPr>
          <w:b/>
          <w:lang w:eastAsia="pl-PL"/>
        </w:rPr>
        <w:t>znaczenie nieruchomości poza liniami rozgraniczającymi, pod przebudowę  innych dróg publicznych</w:t>
      </w:r>
    </w:p>
    <w:p w:rsidR="004F067C" w:rsidRPr="00160725" w:rsidRDefault="004F067C" w:rsidP="004F067C">
      <w:pPr>
        <w:suppressAutoHyphens w:val="0"/>
        <w:autoSpaceDE w:val="0"/>
        <w:autoSpaceDN w:val="0"/>
        <w:adjustRightInd w:val="0"/>
        <w:rPr>
          <w:b/>
          <w:lang w:eastAsia="pl-PL"/>
        </w:rPr>
      </w:pPr>
    </w:p>
    <w:p w:rsidR="004F067C" w:rsidRPr="00160725" w:rsidRDefault="004F067C" w:rsidP="004F067C">
      <w:pPr>
        <w:ind w:left="1260" w:hanging="1260"/>
        <w:rPr>
          <w:sz w:val="22"/>
          <w:szCs w:val="22"/>
        </w:rPr>
      </w:pPr>
      <w:r w:rsidRPr="00160725">
        <w:rPr>
          <w:sz w:val="22"/>
          <w:szCs w:val="22"/>
        </w:rPr>
        <w:t>661;120</w:t>
      </w:r>
      <w:r w:rsidRPr="00160725">
        <w:t xml:space="preserve">  obręb 0024 Prace Duże, jednostka ewidencyjna : 141806_5 Tarczyn - obszar wiejski</w:t>
      </w:r>
      <w:r>
        <w:t>.</w:t>
      </w:r>
    </w:p>
    <w:p w:rsidR="00725966" w:rsidRPr="00725966" w:rsidRDefault="00725966" w:rsidP="004F067C">
      <w:pPr>
        <w:jc w:val="both"/>
        <w:rPr>
          <w:b/>
          <w:color w:val="000000"/>
        </w:rPr>
      </w:pPr>
    </w:p>
    <w:p w:rsidR="00725966" w:rsidRDefault="00725966" w:rsidP="00725966">
      <w:pPr>
        <w:jc w:val="both"/>
      </w:pP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4F067C">
        <w:rPr>
          <w:bCs/>
          <w:sz w:val="24"/>
          <w:szCs w:val="24"/>
        </w:rPr>
        <w:t>5/2024</w:t>
      </w:r>
      <w:r>
        <w:rPr>
          <w:bCs/>
          <w:sz w:val="24"/>
          <w:szCs w:val="24"/>
        </w:rPr>
        <w:t xml:space="preserve"> z dnia </w:t>
      </w:r>
      <w:r w:rsidR="004F067C">
        <w:rPr>
          <w:sz w:val="24"/>
          <w:szCs w:val="24"/>
        </w:rPr>
        <w:t>2</w:t>
      </w:r>
      <w:r w:rsidR="008E77E9">
        <w:rPr>
          <w:sz w:val="24"/>
          <w:szCs w:val="24"/>
        </w:rPr>
        <w:t xml:space="preserve"> lutego</w:t>
      </w:r>
      <w:r w:rsidR="004F067C">
        <w:rPr>
          <w:sz w:val="24"/>
          <w:szCs w:val="24"/>
        </w:rPr>
        <w:t xml:space="preserve"> 2024</w:t>
      </w:r>
      <w:r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 w:rsidRPr="007E23B4">
        <w:rPr>
          <w:sz w:val="24"/>
          <w:szCs w:val="24"/>
        </w:rPr>
        <w:t xml:space="preserve">Starostwie Powiatowym w Piasecznie,                              </w:t>
      </w:r>
      <w:r>
        <w:rPr>
          <w:sz w:val="24"/>
          <w:szCs w:val="24"/>
        </w:rPr>
        <w:t>Urząd Miejski w Tarczynie, ul. Juliana Stępkowskiego 17, 05-555 Tarczyn.</w:t>
      </w: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003448" w:rsidRPr="004130D9" w:rsidRDefault="00003448" w:rsidP="00003448">
      <w:pPr>
        <w:tabs>
          <w:tab w:val="left" w:pos="360"/>
        </w:tabs>
        <w:jc w:val="both"/>
      </w:pPr>
      <w:r w:rsidRPr="00DC4492">
        <w:rPr>
          <w:b/>
          <w:bCs/>
          <w:szCs w:val="22"/>
        </w:rPr>
        <w:lastRenderedPageBreak/>
        <w:t xml:space="preserve"> </w:t>
      </w: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  <w:r w:rsidRPr="004130D9">
        <w:t>Działając na podstawie art. 17 ust. 1 ustawy z dnia 10 kwietnia 2003 r. o szczególnych zasadach przygotowania i realizacji inwestycji w zakresie dróg publicznych, nada</w:t>
      </w:r>
      <w:r>
        <w:t>no</w:t>
      </w:r>
      <w:r w:rsidRPr="004130D9">
        <w:t xml:space="preserve"> niniejszej decyzji rygor natychmiastowej wykonalności. Wobec powyższego, decyzja niniejsza:</w:t>
      </w:r>
    </w:p>
    <w:p w:rsidR="00003448" w:rsidRPr="004130D9" w:rsidRDefault="00003448" w:rsidP="00003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003448" w:rsidRPr="004130D9" w:rsidRDefault="00003448" w:rsidP="00003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003448" w:rsidRDefault="00003448" w:rsidP="00003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003448" w:rsidRDefault="00003448" w:rsidP="00003448">
      <w:pPr>
        <w:tabs>
          <w:tab w:val="left" w:pos="360"/>
        </w:tabs>
        <w:suppressAutoHyphens w:val="0"/>
        <w:jc w:val="both"/>
      </w:pPr>
    </w:p>
    <w:p w:rsidR="00003448" w:rsidRDefault="00003448" w:rsidP="00003448">
      <w:pPr>
        <w:tabs>
          <w:tab w:val="left" w:pos="360"/>
        </w:tabs>
        <w:suppressAutoHyphens w:val="0"/>
        <w:jc w:val="both"/>
      </w:pPr>
    </w:p>
    <w:p w:rsidR="00685331" w:rsidRDefault="00685331" w:rsidP="00003448">
      <w:pPr>
        <w:tabs>
          <w:tab w:val="left" w:pos="360"/>
        </w:tabs>
        <w:suppressAutoHyphens w:val="0"/>
        <w:jc w:val="both"/>
      </w:pPr>
    </w:p>
    <w:p w:rsidR="00500682" w:rsidRDefault="00500682" w:rsidP="00500682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500682" w:rsidRDefault="00500682" w:rsidP="00500682">
      <w:pPr>
        <w:spacing w:after="120"/>
        <w:jc w:val="center"/>
      </w:pPr>
      <w:r>
        <w:t>Z up. Starosty Piaseczyńskiego</w:t>
      </w:r>
    </w:p>
    <w:p w:rsidR="00500682" w:rsidRPr="00DA6562" w:rsidRDefault="00500682" w:rsidP="00500682">
      <w:pPr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500682" w:rsidRDefault="00500682" w:rsidP="00500682">
      <w:pPr>
        <w:jc w:val="center"/>
      </w:pPr>
      <w:r>
        <w:t>Naczelnik Wydziału</w:t>
      </w:r>
    </w:p>
    <w:p w:rsidR="00500682" w:rsidRPr="00DA6562" w:rsidRDefault="00500682" w:rsidP="00500682">
      <w:pPr>
        <w:jc w:val="center"/>
      </w:pPr>
      <w:r>
        <w:t>Architektoniczno-Budowlanego</w:t>
      </w:r>
    </w:p>
    <w:p w:rsidR="00003448" w:rsidRPr="004130D9" w:rsidRDefault="00003448" w:rsidP="00003448">
      <w:pPr>
        <w:tabs>
          <w:tab w:val="left" w:pos="360"/>
        </w:tabs>
        <w:suppressAutoHyphens w:val="0"/>
        <w:jc w:val="both"/>
      </w:pPr>
    </w:p>
    <w:p w:rsidR="00003448" w:rsidRDefault="007D06C0" w:rsidP="00685331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276225"/>
                <wp:effectExtent l="0" t="0" r="28575" b="2794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003448" w:rsidRDefault="00003448" w:rsidP="00003448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2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" strokecolor="white" strokeweight=".26467mm">
                <v:path arrowok="t"/>
                <v:textbox style="mso-fit-shape-to-text:t">
                  <w:txbxContent>
                    <w:p w:rsidR="00003448" w:rsidRDefault="00003448" w:rsidP="00003448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500682" w:rsidRPr="00F445A3" w:rsidRDefault="00500682" w:rsidP="00500682">
      <w:pPr>
        <w:jc w:val="both"/>
      </w:pPr>
      <w:r>
        <w:t xml:space="preserve">                </w:t>
      </w:r>
      <w:r w:rsidRPr="00F445A3">
        <w:t>Wydruk tego dokumentu, stanowi dowód co zostało stwierdzone w piśmie,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Pr="00003448" w:rsidRDefault="00A14E5E" w:rsidP="00003448">
      <w:pPr>
        <w:pStyle w:val="Tekstpodstawowywcity32"/>
        <w:spacing w:after="0"/>
        <w:ind w:left="0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Nr rej. ARB.6740.1.42</w:t>
      </w:r>
      <w:r w:rsidR="004F067C">
        <w:rPr>
          <w:bCs/>
          <w:sz w:val="24"/>
          <w:szCs w:val="22"/>
        </w:rPr>
        <w:t>.2023</w:t>
      </w:r>
      <w:r w:rsidR="00003448" w:rsidRPr="00003448">
        <w:rPr>
          <w:bCs/>
          <w:sz w:val="24"/>
          <w:szCs w:val="22"/>
        </w:rPr>
        <w:t xml:space="preserve">.EG                                                       </w:t>
      </w:r>
    </w:p>
    <w:p w:rsidR="00003448" w:rsidRPr="00685331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i/>
          <w:szCs w:val="22"/>
        </w:rPr>
        <w:t xml:space="preserve">Publiczne obwieszczenie nastąpiło w dniu: </w:t>
      </w:r>
      <w:r w:rsidR="008A3DED">
        <w:rPr>
          <w:i/>
          <w:szCs w:val="22"/>
        </w:rPr>
        <w:t>5.01.2024 r.</w:t>
      </w:r>
      <w:bookmarkStart w:id="2" w:name="_GoBack"/>
      <w:bookmarkEnd w:id="2"/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szCs w:val="22"/>
        </w:rPr>
        <w:t xml:space="preserve">   (datę obwieszczenia wpisuje osoba dokonująca obwieszczenia na postawie art. 49 § 2 k.p.a.)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</w:p>
    <w:p w:rsidR="008E4365" w:rsidRPr="00003448" w:rsidRDefault="008E4365" w:rsidP="003C2CF2">
      <w:pPr>
        <w:autoSpaceDN w:val="0"/>
        <w:spacing w:after="140"/>
        <w:jc w:val="both"/>
        <w:textAlignment w:val="baseline"/>
        <w:rPr>
          <w:rFonts w:eastAsia="SimSun"/>
          <w:color w:val="000000"/>
          <w:kern w:val="3"/>
          <w:lang w:bidi="hi-IN"/>
        </w:rPr>
      </w:pPr>
    </w:p>
    <w:sectPr w:rsidR="008E4365" w:rsidRPr="00003448" w:rsidSect="00F94534">
      <w:footerReference w:type="default" r:id="rId8"/>
      <w:footerReference w:type="first" r:id="rId9"/>
      <w:type w:val="continuous"/>
      <w:pgSz w:w="11906" w:h="16838"/>
      <w:pgMar w:top="141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A47" w:rsidRDefault="00E65A47">
      <w:r>
        <w:separator/>
      </w:r>
    </w:p>
  </w:endnote>
  <w:endnote w:type="continuationSeparator" w:id="0">
    <w:p w:rsidR="00E65A47" w:rsidRDefault="00E6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A47" w:rsidRDefault="00E65A47">
      <w:r>
        <w:separator/>
      </w:r>
    </w:p>
  </w:footnote>
  <w:footnote w:type="continuationSeparator" w:id="0">
    <w:p w:rsidR="00E65A47" w:rsidRDefault="00E65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03448"/>
    <w:rsid w:val="000406C9"/>
    <w:rsid w:val="00086C43"/>
    <w:rsid w:val="00087A6A"/>
    <w:rsid w:val="000B07A2"/>
    <w:rsid w:val="000B56AA"/>
    <w:rsid w:val="00103D24"/>
    <w:rsid w:val="001579C1"/>
    <w:rsid w:val="00166F35"/>
    <w:rsid w:val="001B1C71"/>
    <w:rsid w:val="001C7F13"/>
    <w:rsid w:val="00220A0E"/>
    <w:rsid w:val="00284898"/>
    <w:rsid w:val="00295E85"/>
    <w:rsid w:val="002A7E7B"/>
    <w:rsid w:val="002B2A4F"/>
    <w:rsid w:val="002C0994"/>
    <w:rsid w:val="002E0B3C"/>
    <w:rsid w:val="002E7D48"/>
    <w:rsid w:val="00343735"/>
    <w:rsid w:val="00365A2E"/>
    <w:rsid w:val="003676E1"/>
    <w:rsid w:val="003C2CF2"/>
    <w:rsid w:val="003C2FDC"/>
    <w:rsid w:val="003C7464"/>
    <w:rsid w:val="003C778C"/>
    <w:rsid w:val="004E3DC5"/>
    <w:rsid w:val="004F067C"/>
    <w:rsid w:val="004F4A02"/>
    <w:rsid w:val="00500682"/>
    <w:rsid w:val="00505202"/>
    <w:rsid w:val="0054133E"/>
    <w:rsid w:val="00561FC4"/>
    <w:rsid w:val="0059608E"/>
    <w:rsid w:val="005B3B54"/>
    <w:rsid w:val="005E42EA"/>
    <w:rsid w:val="00625898"/>
    <w:rsid w:val="00630516"/>
    <w:rsid w:val="00631423"/>
    <w:rsid w:val="00674A03"/>
    <w:rsid w:val="00685331"/>
    <w:rsid w:val="006B586B"/>
    <w:rsid w:val="00725966"/>
    <w:rsid w:val="007D06C0"/>
    <w:rsid w:val="007E542B"/>
    <w:rsid w:val="00861039"/>
    <w:rsid w:val="0087735C"/>
    <w:rsid w:val="008862D8"/>
    <w:rsid w:val="008A3DED"/>
    <w:rsid w:val="008D5A7B"/>
    <w:rsid w:val="008E4365"/>
    <w:rsid w:val="008E77E9"/>
    <w:rsid w:val="009211E7"/>
    <w:rsid w:val="00964E9B"/>
    <w:rsid w:val="00973F8C"/>
    <w:rsid w:val="00993157"/>
    <w:rsid w:val="009B0570"/>
    <w:rsid w:val="009E088E"/>
    <w:rsid w:val="00A05BDA"/>
    <w:rsid w:val="00A14E5E"/>
    <w:rsid w:val="00A16FE7"/>
    <w:rsid w:val="00A20E2E"/>
    <w:rsid w:val="00A233EC"/>
    <w:rsid w:val="00A37D9D"/>
    <w:rsid w:val="00A40556"/>
    <w:rsid w:val="00A42F05"/>
    <w:rsid w:val="00A47DFB"/>
    <w:rsid w:val="00A5065A"/>
    <w:rsid w:val="00A6419A"/>
    <w:rsid w:val="00AC353C"/>
    <w:rsid w:val="00AE4B58"/>
    <w:rsid w:val="00AF6EE6"/>
    <w:rsid w:val="00B007E8"/>
    <w:rsid w:val="00B01AAC"/>
    <w:rsid w:val="00B1630C"/>
    <w:rsid w:val="00BB16B0"/>
    <w:rsid w:val="00C2048B"/>
    <w:rsid w:val="00C450C0"/>
    <w:rsid w:val="00CC0698"/>
    <w:rsid w:val="00CC10A4"/>
    <w:rsid w:val="00D1699C"/>
    <w:rsid w:val="00D33545"/>
    <w:rsid w:val="00D75C95"/>
    <w:rsid w:val="00E54D88"/>
    <w:rsid w:val="00E65A47"/>
    <w:rsid w:val="00E77707"/>
    <w:rsid w:val="00EB0B2A"/>
    <w:rsid w:val="00EC1F81"/>
    <w:rsid w:val="00F33647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527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4</cp:revision>
  <cp:lastPrinted>2022-01-26T08:40:00Z</cp:lastPrinted>
  <dcterms:created xsi:type="dcterms:W3CDTF">2024-02-05T14:00:00Z</dcterms:created>
  <dcterms:modified xsi:type="dcterms:W3CDTF">2024-02-05T14:01:00Z</dcterms:modified>
</cp:coreProperties>
</file>