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411F6" w:rsidRDefault="00A411F6" w:rsidP="00103D24">
      <w:pPr>
        <w:tabs>
          <w:tab w:val="left" w:pos="4095"/>
        </w:tabs>
        <w:ind w:left="567" w:right="543"/>
        <w:jc w:val="center"/>
        <w:rPr>
          <w:b/>
          <w:bCs/>
          <w:sz w:val="28"/>
          <w:szCs w:val="28"/>
        </w:rPr>
      </w:pPr>
    </w:p>
    <w:p w:rsidR="00220A0E" w:rsidRPr="003C2CF2" w:rsidRDefault="00220A0E" w:rsidP="00103D24">
      <w:pPr>
        <w:tabs>
          <w:tab w:val="left" w:pos="4095"/>
        </w:tabs>
        <w:ind w:left="567" w:right="543"/>
        <w:jc w:val="center"/>
        <w:rPr>
          <w:sz w:val="28"/>
          <w:szCs w:val="28"/>
        </w:rPr>
      </w:pPr>
      <w:r w:rsidRPr="003C2CF2">
        <w:rPr>
          <w:b/>
          <w:bCs/>
          <w:sz w:val="28"/>
          <w:szCs w:val="28"/>
        </w:rPr>
        <w:t>OBWIESZCZENIE STAROSTY PIASECZYŃSKIEGO</w:t>
      </w:r>
    </w:p>
    <w:p w:rsidR="00F62D3C" w:rsidRDefault="00F62D3C" w:rsidP="00F62D3C">
      <w:pP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3"/>
        <w:jc w:val="both"/>
        <w:rPr>
          <w:b/>
          <w:bCs/>
          <w:sz w:val="28"/>
          <w:szCs w:val="28"/>
        </w:rPr>
      </w:pPr>
    </w:p>
    <w:p w:rsidR="001B08AB" w:rsidRPr="00A411F6" w:rsidRDefault="001B08AB" w:rsidP="00A411F6">
      <w:pPr>
        <w:tabs>
          <w:tab w:val="left" w:pos="1134"/>
        </w:tabs>
        <w:ind w:left="-567"/>
        <w:jc w:val="both"/>
        <w:rPr>
          <w:bCs/>
        </w:rPr>
      </w:pPr>
      <w:r w:rsidRPr="00C762FF">
        <w:t>Na podstawie art. 11f ust. 3 i 4 ustawy z dnia  10 kwietnia 2003 r. o szczególnych zasadach przygotowania i realizacji inwestycji w zakresie dróg publicznych (</w:t>
      </w:r>
      <w:proofErr w:type="spellStart"/>
      <w:r w:rsidRPr="00C762FF">
        <w:t>t.j</w:t>
      </w:r>
      <w:proofErr w:type="spellEnd"/>
      <w:r w:rsidRPr="00C762FF">
        <w:t>. Dz. U. z 202</w:t>
      </w:r>
      <w:r w:rsidR="00A411F6">
        <w:t>3</w:t>
      </w:r>
      <w:r w:rsidRPr="00C762FF">
        <w:t xml:space="preserve"> r., poz. 1</w:t>
      </w:r>
      <w:r w:rsidR="00A411F6">
        <w:t>62</w:t>
      </w:r>
      <w:r>
        <w:t xml:space="preserve"> ze zm.</w:t>
      </w:r>
      <w:r w:rsidRPr="00C762FF">
        <w:t xml:space="preserve">) zawiadamiam, </w:t>
      </w:r>
      <w:r w:rsidRPr="00C762FF">
        <w:rPr>
          <w:b/>
        </w:rPr>
        <w:t>że</w:t>
      </w:r>
      <w:r w:rsidRPr="00C762FF">
        <w:t xml:space="preserve"> </w:t>
      </w:r>
      <w:r w:rsidRPr="00C762FF">
        <w:rPr>
          <w:b/>
        </w:rPr>
        <w:t xml:space="preserve">w dniu </w:t>
      </w:r>
      <w:r w:rsidR="009C3D97">
        <w:rPr>
          <w:b/>
        </w:rPr>
        <w:t>14 lutego</w:t>
      </w:r>
      <w:r w:rsidRPr="00C762FF">
        <w:rPr>
          <w:b/>
        </w:rPr>
        <w:t xml:space="preserve"> 202</w:t>
      </w:r>
      <w:r w:rsidR="009C3D97">
        <w:rPr>
          <w:b/>
        </w:rPr>
        <w:t>4</w:t>
      </w:r>
      <w:r w:rsidRPr="00C762FF">
        <w:rPr>
          <w:b/>
        </w:rPr>
        <w:t xml:space="preserve"> r.</w:t>
      </w:r>
      <w:r w:rsidRPr="00C762FF">
        <w:t xml:space="preserve"> na wniosek </w:t>
      </w:r>
      <w:r w:rsidRPr="00C53769">
        <w:rPr>
          <w:color w:val="000000"/>
          <w:kern w:val="1"/>
        </w:rPr>
        <w:t>Burmistrz</w:t>
      </w:r>
      <w:r>
        <w:rPr>
          <w:color w:val="000000"/>
          <w:kern w:val="1"/>
        </w:rPr>
        <w:t>a</w:t>
      </w:r>
      <w:r w:rsidRPr="00C53769">
        <w:rPr>
          <w:color w:val="000000"/>
          <w:kern w:val="1"/>
        </w:rPr>
        <w:t xml:space="preserve"> Miasta i</w:t>
      </w:r>
      <w:r w:rsidR="009C3D97">
        <w:rPr>
          <w:color w:val="000000"/>
          <w:kern w:val="1"/>
        </w:rPr>
        <w:t xml:space="preserve"> Gminy Góra Kalwaria, ul. 3-go M</w:t>
      </w:r>
      <w:r w:rsidRPr="00C53769">
        <w:rPr>
          <w:color w:val="000000"/>
          <w:kern w:val="1"/>
        </w:rPr>
        <w:t>aja 10, 05-530 Góra Kalwaria</w:t>
      </w:r>
      <w:r w:rsidRPr="00C762FF">
        <w:t xml:space="preserve">, została wydana </w:t>
      </w:r>
      <w:r w:rsidRPr="00C762FF">
        <w:rPr>
          <w:u w:val="single"/>
        </w:rPr>
        <w:t xml:space="preserve">decyzja Starosty Piaseczyńskiego nr </w:t>
      </w:r>
      <w:r w:rsidR="009C3D97">
        <w:rPr>
          <w:b/>
          <w:u w:val="single"/>
        </w:rPr>
        <w:t>6</w:t>
      </w:r>
      <w:r w:rsidRPr="00C762FF">
        <w:rPr>
          <w:b/>
          <w:u w:val="single"/>
        </w:rPr>
        <w:t>/202</w:t>
      </w:r>
      <w:r w:rsidR="009C3D97">
        <w:rPr>
          <w:b/>
          <w:u w:val="single"/>
        </w:rPr>
        <w:t>4</w:t>
      </w:r>
      <w:r>
        <w:rPr>
          <w:u w:val="single"/>
        </w:rPr>
        <w:t xml:space="preserve"> (nr rej. ARB.6740.1.</w:t>
      </w:r>
      <w:r w:rsidR="009C3D97">
        <w:rPr>
          <w:u w:val="single"/>
        </w:rPr>
        <w:t>38</w:t>
      </w:r>
      <w:r w:rsidRPr="00C762FF">
        <w:rPr>
          <w:u w:val="single"/>
        </w:rPr>
        <w:t>.202</w:t>
      </w:r>
      <w:r w:rsidR="009C3D97">
        <w:rPr>
          <w:u w:val="single"/>
        </w:rPr>
        <w:t>3.DM</w:t>
      </w:r>
      <w:r w:rsidRPr="00C762FF">
        <w:rPr>
          <w:u w:val="single"/>
        </w:rPr>
        <w:t>)</w:t>
      </w:r>
      <w:r w:rsidRPr="00C762FF">
        <w:t>, o zezwoleniu na realizację inwestycji drogowej polegającej na</w:t>
      </w:r>
      <w:r w:rsidRPr="002C349A">
        <w:t xml:space="preserve">: </w:t>
      </w:r>
      <w:r w:rsidRPr="002C349A">
        <w:rPr>
          <w:bCs/>
        </w:rPr>
        <w:t>budowie drogi gminne</w:t>
      </w:r>
      <w:r>
        <w:rPr>
          <w:bCs/>
        </w:rPr>
        <w:t xml:space="preserve">j </w:t>
      </w:r>
      <w:r w:rsidR="009C3D97">
        <w:rPr>
          <w:bCs/>
        </w:rPr>
        <w:t xml:space="preserve">Góra Kalwaria - </w:t>
      </w:r>
      <w:proofErr w:type="spellStart"/>
      <w:r w:rsidR="009C3D97">
        <w:rPr>
          <w:bCs/>
        </w:rPr>
        <w:t>Ługówka</w:t>
      </w:r>
      <w:proofErr w:type="spellEnd"/>
      <w:r w:rsidR="00A411F6" w:rsidRPr="00A411F6">
        <w:rPr>
          <w:bCs/>
        </w:rPr>
        <w:t xml:space="preserve"> </w:t>
      </w:r>
      <w:r w:rsidRPr="002C349A">
        <w:rPr>
          <w:bCs/>
        </w:rPr>
        <w:t>w gminie Góra Kalwaria, powiat Piaseczyński</w:t>
      </w:r>
    </w:p>
    <w:p w:rsidR="001B08AB" w:rsidRDefault="001B08AB" w:rsidP="00A411F6">
      <w:pPr>
        <w:ind w:left="-567" w:right="260"/>
        <w:jc w:val="both"/>
        <w:textAlignment w:val="baseline"/>
        <w:rPr>
          <w:b/>
          <w:color w:val="000000"/>
          <w:kern w:val="1"/>
        </w:rPr>
      </w:pPr>
    </w:p>
    <w:p w:rsidR="00A411F6" w:rsidRPr="00A411F6" w:rsidRDefault="00A411F6" w:rsidP="00A411F6">
      <w:pPr>
        <w:ind w:left="-567"/>
        <w:jc w:val="both"/>
        <w:rPr>
          <w:b/>
          <w:lang/>
        </w:rPr>
      </w:pPr>
      <w:r w:rsidRPr="00A411F6">
        <w:rPr>
          <w:b/>
          <w:lang/>
        </w:rPr>
        <w:t>Działki przeznaczone pod realizację inwestycji drogowej:</w:t>
      </w:r>
    </w:p>
    <w:p w:rsidR="00A411F6" w:rsidRPr="009C3D97" w:rsidRDefault="00A411F6" w:rsidP="00A411F6">
      <w:pPr>
        <w:ind w:left="-567"/>
        <w:jc w:val="both"/>
        <w:rPr>
          <w:b/>
          <w:sz w:val="16"/>
          <w:szCs w:val="16"/>
          <w:lang/>
        </w:rPr>
      </w:pPr>
    </w:p>
    <w:p w:rsidR="00A411F6" w:rsidRPr="00A411F6" w:rsidRDefault="00A411F6" w:rsidP="00A411F6">
      <w:pPr>
        <w:ind w:left="-567"/>
        <w:jc w:val="both"/>
        <w:rPr>
          <w:b/>
          <w:lang/>
        </w:rPr>
      </w:pPr>
      <w:r w:rsidRPr="00A411F6">
        <w:rPr>
          <w:b/>
          <w:lang/>
        </w:rPr>
        <w:t>- w liniach rozgraniczających projektowanej drogi:</w:t>
      </w:r>
    </w:p>
    <w:p w:rsidR="00A411F6" w:rsidRPr="009C3D97" w:rsidRDefault="00A411F6" w:rsidP="00A411F6">
      <w:pPr>
        <w:ind w:left="-567"/>
        <w:jc w:val="both"/>
        <w:rPr>
          <w:b/>
          <w:sz w:val="16"/>
          <w:szCs w:val="16"/>
          <w:lang/>
        </w:rPr>
      </w:pPr>
    </w:p>
    <w:p w:rsidR="009C3D97" w:rsidRDefault="00A411F6" w:rsidP="009C3D97">
      <w:pPr>
        <w:ind w:left="-567"/>
        <w:jc w:val="both"/>
        <w:rPr>
          <w:lang/>
        </w:rPr>
      </w:pPr>
      <w:r w:rsidRPr="00A411F6">
        <w:rPr>
          <w:lang/>
        </w:rPr>
        <w:t>drukiem wytłuszczonym – działki pod realizacje inwestycji w projektowanym pasie drogowym, (w nawiasach podano nr działki po podziale, po średniku działki po za projektowanym pasem drogowym), drukiem podkreślonym działki włączane do pasa drogowego, będące własnością Gminy Góra Kalwaria, oznaczone wg katastru nieruchomości numerami:</w:t>
      </w:r>
    </w:p>
    <w:p w:rsidR="009C3D97" w:rsidRDefault="009C3D97" w:rsidP="009C3D97">
      <w:pPr>
        <w:ind w:left="-567"/>
        <w:jc w:val="both"/>
        <w:rPr>
          <w:lang/>
        </w:rPr>
      </w:pPr>
      <w:r w:rsidRPr="009C3D97">
        <w:t>jedn. ew. 141801_4 Góra Kalwaria-miasto, obręb 14-01:</w:t>
      </w:r>
    </w:p>
    <w:p w:rsidR="009C3D97" w:rsidRPr="009C3D97" w:rsidRDefault="009C3D97" w:rsidP="009C3D97">
      <w:pPr>
        <w:ind w:left="-567"/>
        <w:sectPr w:rsidR="009C3D97" w:rsidRPr="009C3D97" w:rsidSect="00766EEC">
          <w:footerReference w:type="default" r:id="rId8"/>
          <w:type w:val="continuous"/>
          <w:pgSz w:w="11906" w:h="16838"/>
          <w:pgMar w:top="567" w:right="707" w:bottom="1134" w:left="1417" w:header="708" w:footer="899" w:gutter="0"/>
          <w:pgNumType w:start="1"/>
          <w:cols w:space="708"/>
          <w:docGrid w:linePitch="360"/>
        </w:sectPr>
      </w:pPr>
      <w:r>
        <w:t xml:space="preserve">1 </w:t>
      </w:r>
      <w:r w:rsidRPr="009C3D97">
        <w:t>(</w:t>
      </w:r>
      <w:r w:rsidRPr="009C3D97">
        <w:rPr>
          <w:b/>
        </w:rPr>
        <w:t>1/1</w:t>
      </w:r>
      <w:r w:rsidRPr="009C3D97">
        <w:t xml:space="preserve">; </w:t>
      </w:r>
      <w:r>
        <w:t>1/ 2)</w:t>
      </w:r>
    </w:p>
    <w:p w:rsidR="009C3D97" w:rsidRPr="009C3D97" w:rsidRDefault="009C3D97" w:rsidP="009C3D97">
      <w:r w:rsidRPr="009C3D97">
        <w:lastRenderedPageBreak/>
        <w:t xml:space="preserve">jedn. ew. 141801_5 Góra Kalwaria, obręb 0027 </w:t>
      </w:r>
      <w:proofErr w:type="spellStart"/>
      <w:r w:rsidRPr="009C3D97">
        <w:t>Ługówka</w:t>
      </w:r>
      <w:proofErr w:type="spellEnd"/>
      <w:r w:rsidRPr="009C3D97">
        <w:t>:</w:t>
      </w:r>
    </w:p>
    <w:p w:rsidR="00A411F6" w:rsidRDefault="009C3D97" w:rsidP="009C3D97">
      <w:r w:rsidRPr="009C3D97">
        <w:t xml:space="preserve"> 1/ 2 (1/5; 1/6 ) </w:t>
      </w:r>
    </w:p>
    <w:p w:rsidR="009C3D97" w:rsidRPr="009C3D97" w:rsidRDefault="009C3D97" w:rsidP="009C3D97">
      <w:pPr>
        <w:rPr>
          <w:sz w:val="16"/>
          <w:szCs w:val="16"/>
        </w:rPr>
      </w:pPr>
    </w:p>
    <w:p w:rsidR="009C3D97" w:rsidRPr="009C3D97" w:rsidRDefault="009C3D97" w:rsidP="009C3D97">
      <w:pPr>
        <w:spacing w:before="51" w:after="57"/>
        <w:jc w:val="both"/>
      </w:pPr>
      <w:r w:rsidRPr="009C3D97">
        <w:t>- poza projektowanym, pasem drogowym przeznaczone pod przebudowę innych dróg publicznych:</w:t>
      </w:r>
    </w:p>
    <w:p w:rsidR="009C3D97" w:rsidRPr="009C3D97" w:rsidRDefault="009C3D97" w:rsidP="009C3D97">
      <w:pPr>
        <w:spacing w:before="51" w:after="57"/>
        <w:jc w:val="both"/>
        <w:rPr>
          <w:sz w:val="16"/>
          <w:szCs w:val="16"/>
        </w:rPr>
      </w:pPr>
    </w:p>
    <w:p w:rsidR="009C3D97" w:rsidRPr="009C3D97" w:rsidRDefault="009C3D97" w:rsidP="009C3D97">
      <w:pPr>
        <w:spacing w:before="51" w:after="57"/>
        <w:jc w:val="both"/>
      </w:pPr>
      <w:r w:rsidRPr="009C3D97">
        <w:t xml:space="preserve">jedn. ew. 141801_5 Góra Kalwaria, obręb 0027 </w:t>
      </w:r>
      <w:proofErr w:type="spellStart"/>
      <w:r w:rsidRPr="009C3D97">
        <w:t>Ługówka</w:t>
      </w:r>
      <w:proofErr w:type="spellEnd"/>
      <w:r w:rsidRPr="009C3D97">
        <w:t xml:space="preserve">: 16/2,  </w:t>
      </w:r>
    </w:p>
    <w:p w:rsidR="00A411F6" w:rsidRPr="00A411F6" w:rsidRDefault="00A411F6" w:rsidP="00A411F6">
      <w:pPr>
        <w:spacing w:before="51" w:after="57"/>
        <w:jc w:val="both"/>
      </w:pPr>
    </w:p>
    <w:p w:rsidR="001B08AB" w:rsidRPr="00C762FF" w:rsidRDefault="001B08AB" w:rsidP="00A411F6">
      <w:pPr>
        <w:jc w:val="both"/>
        <w:rPr>
          <w:color w:val="000000"/>
          <w:lang/>
        </w:rPr>
      </w:pPr>
    </w:p>
    <w:p w:rsidR="001B08AB" w:rsidRPr="00C762FF" w:rsidRDefault="001B08AB" w:rsidP="00A411F6">
      <w:pPr>
        <w:jc w:val="both"/>
      </w:pPr>
      <w:r w:rsidRPr="00C762FF">
        <w:t xml:space="preserve">Z treścią decyzji nr </w:t>
      </w:r>
      <w:r w:rsidR="009C3D97">
        <w:t>6</w:t>
      </w:r>
      <w:r w:rsidRPr="00C762FF">
        <w:t>/202</w:t>
      </w:r>
      <w:r w:rsidR="009C3D97">
        <w:t>4</w:t>
      </w:r>
      <w:r w:rsidRPr="00C762FF">
        <w:t xml:space="preserve"> z dnia </w:t>
      </w:r>
      <w:r w:rsidR="009C3D97">
        <w:t>14 lutego</w:t>
      </w:r>
      <w:r w:rsidRPr="00C762FF">
        <w:rPr>
          <w:b/>
        </w:rPr>
        <w:t xml:space="preserve"> </w:t>
      </w:r>
      <w:r w:rsidRPr="00C762FF">
        <w:t>202</w:t>
      </w:r>
      <w:r w:rsidR="009C3D97">
        <w:t>4</w:t>
      </w:r>
      <w:r w:rsidRPr="00C762FF">
        <w:t xml:space="preserve"> r. na realizację inwestycji drogowej oraz załączonymi do niej materiałami można zapoznać się w </w:t>
      </w:r>
      <w:r w:rsidRPr="00BB7627">
        <w:t xml:space="preserve">Filii </w:t>
      </w:r>
      <w:r w:rsidRPr="004E5010">
        <w:t>Wydział</w:t>
      </w:r>
      <w:r>
        <w:t>u</w:t>
      </w:r>
      <w:r w:rsidRPr="004E5010">
        <w:t xml:space="preserve"> Architektoniczno-Budowlan</w:t>
      </w:r>
      <w:r>
        <w:t>ego</w:t>
      </w:r>
      <w:r w:rsidRPr="004E5010">
        <w:t xml:space="preserve"> Stanowisko w Górze Kalwarii, Rynek im. Biskupa Wierzbowskiego 1 (wejście od ul. Piłsudskiego), 05-530 Góra Kalwaria</w:t>
      </w:r>
      <w:r>
        <w:t>.</w:t>
      </w:r>
    </w:p>
    <w:p w:rsidR="00F62D3C" w:rsidRPr="00AE220A" w:rsidRDefault="00F62D3C" w:rsidP="00A411F6">
      <w:pPr>
        <w:jc w:val="both"/>
      </w:pPr>
      <w:r w:rsidRPr="00AE220A">
        <w:t xml:space="preserve">Od ww. decyzji służy prawo wniesienia odwołania do Wojewody Mazowieckiego, za moim pośrednictwem, (Starosta Piaseczyński, ul. </w:t>
      </w:r>
      <w:proofErr w:type="spellStart"/>
      <w:r w:rsidRPr="00AE220A">
        <w:t>Chyliczkowska</w:t>
      </w:r>
      <w:proofErr w:type="spellEnd"/>
      <w:r w:rsidRPr="00AE220A">
        <w:t xml:space="preserve"> 14, 05-500 Piaseczno), w terminie 14 dni od dnia jej publicznego ogłoszenia. </w:t>
      </w:r>
    </w:p>
    <w:p w:rsidR="00F62D3C" w:rsidRPr="002D2D1C" w:rsidRDefault="00F62D3C" w:rsidP="00A411F6">
      <w:pPr>
        <w:jc w:val="both"/>
      </w:pPr>
      <w:r w:rsidRPr="00AE220A">
        <w:t>Zgodnie z art. 49 ustawy Kodeks postępowania administracyjnego doręczenie uważa się za dokonane po upływie czternastu dni od dnia publicznego ogłoszenia.</w:t>
      </w:r>
    </w:p>
    <w:p w:rsidR="00F62D3C" w:rsidRDefault="00F62D3C" w:rsidP="00A411F6">
      <w:pPr>
        <w:jc w:val="both"/>
        <w:textAlignment w:val="baseline"/>
        <w:rPr>
          <w:b/>
          <w:bCs/>
          <w:color w:val="000000"/>
          <w:kern w:val="1"/>
        </w:rPr>
      </w:pPr>
    </w:p>
    <w:p w:rsidR="00F94534" w:rsidRDefault="00F94534" w:rsidP="00976EA7">
      <w:pPr>
        <w:ind w:right="543"/>
        <w:jc w:val="both"/>
        <w:rPr>
          <w:b/>
          <w:i/>
        </w:rPr>
      </w:pPr>
    </w:p>
    <w:p w:rsidR="00220A0E" w:rsidRDefault="00220A0E" w:rsidP="00103D24">
      <w:pPr>
        <w:ind w:left="567" w:right="543"/>
        <w:jc w:val="both"/>
      </w:pPr>
      <w:r>
        <w:rPr>
          <w:b/>
          <w:i/>
        </w:rPr>
        <w:t xml:space="preserve">Publiczne obwieszczenie nastąpiło w dniu: </w:t>
      </w:r>
      <w:r w:rsidR="004132B1">
        <w:rPr>
          <w:b/>
          <w:i/>
        </w:rPr>
        <w:t>16.02.2024 r.</w:t>
      </w:r>
      <w:bookmarkStart w:id="0" w:name="_GoBack"/>
      <w:bookmarkEnd w:id="0"/>
    </w:p>
    <w:p w:rsidR="00F94534" w:rsidRPr="00976EA7" w:rsidRDefault="00220A0E" w:rsidP="00976EA7">
      <w:pPr>
        <w:ind w:left="567" w:right="543"/>
        <w:jc w:val="both"/>
      </w:pPr>
      <w:r>
        <w:rPr>
          <w:sz w:val="16"/>
          <w:szCs w:val="16"/>
        </w:rPr>
        <w:t xml:space="preserve">                                                                            (datę obwieszczenia wpisuje osoba dokonująca obwieszczenia na postawie art. 49 § 2 k.p.a.)</w:t>
      </w:r>
    </w:p>
    <w:p w:rsidR="00F94534" w:rsidRDefault="00F94534" w:rsidP="003C2CF2">
      <w:pPr>
        <w:pStyle w:val="Tekstpodstawowywcity32"/>
        <w:spacing w:after="0"/>
        <w:ind w:left="0" w:right="543"/>
        <w:jc w:val="both"/>
        <w:rPr>
          <w:b/>
          <w:bCs/>
          <w:sz w:val="24"/>
          <w:szCs w:val="24"/>
        </w:rPr>
      </w:pPr>
    </w:p>
    <w:p w:rsidR="00F33647" w:rsidRPr="003C2CF2" w:rsidRDefault="00220A0E" w:rsidP="003C2CF2">
      <w:pPr>
        <w:pStyle w:val="Tekstpodstawowywcity32"/>
        <w:spacing w:after="0"/>
        <w:ind w:left="0" w:right="543"/>
        <w:jc w:val="both"/>
        <w:rPr>
          <w:b/>
          <w:sz w:val="24"/>
          <w:szCs w:val="24"/>
        </w:rPr>
      </w:pPr>
      <w:r>
        <w:rPr>
          <w:b/>
          <w:bCs/>
          <w:sz w:val="24"/>
          <w:szCs w:val="24"/>
        </w:rPr>
        <w:t>Nr rej. ARB.6740.1.</w:t>
      </w:r>
      <w:r w:rsidR="009C3D97">
        <w:rPr>
          <w:b/>
          <w:bCs/>
          <w:sz w:val="24"/>
          <w:szCs w:val="24"/>
        </w:rPr>
        <w:t>38</w:t>
      </w:r>
      <w:r w:rsidR="001B08AB">
        <w:rPr>
          <w:b/>
          <w:bCs/>
          <w:sz w:val="24"/>
          <w:szCs w:val="24"/>
        </w:rPr>
        <w:t>.2023</w:t>
      </w:r>
      <w:r w:rsidR="009C3D97">
        <w:rPr>
          <w:b/>
          <w:bCs/>
          <w:sz w:val="24"/>
          <w:szCs w:val="24"/>
        </w:rPr>
        <w:t>.DM</w:t>
      </w:r>
      <w:r>
        <w:rPr>
          <w:b/>
          <w:bCs/>
          <w:sz w:val="24"/>
          <w:szCs w:val="24"/>
        </w:rPr>
        <w:t xml:space="preserve">                                                        </w:t>
      </w:r>
    </w:p>
    <w:p w:rsidR="00F33647" w:rsidRPr="00A55708" w:rsidRDefault="00F33647" w:rsidP="003C2CF2">
      <w:pPr>
        <w:widowControl w:val="0"/>
        <w:suppressAutoHyphens w:val="0"/>
        <w:ind w:firstLine="2694"/>
        <w:jc w:val="center"/>
        <w:rPr>
          <w:rFonts w:ascii="Calibri" w:eastAsia="Calibri" w:hAnsi="Calibri" w:cs="Mangal"/>
          <w:caps/>
          <w:sz w:val="22"/>
          <w:szCs w:val="22"/>
          <w:lang w:eastAsia="en-US" w:bidi="hi-IN"/>
        </w:rPr>
      </w:pPr>
      <w:r w:rsidRPr="00A55708">
        <w:rPr>
          <w:rFonts w:ascii="Calibri" w:eastAsia="Calibri" w:hAnsi="Calibri" w:cs="Mangal"/>
          <w:caps/>
          <w:sz w:val="22"/>
          <w:szCs w:val="22"/>
          <w:lang w:eastAsia="en-US" w:bidi="hi-IN"/>
        </w:rPr>
        <w:t>opatrzone kwalifi</w:t>
      </w:r>
      <w:r w:rsidR="003C2CF2">
        <w:rPr>
          <w:rFonts w:ascii="Calibri" w:eastAsia="Calibri" w:hAnsi="Calibri" w:cs="Mangal"/>
          <w:caps/>
          <w:sz w:val="22"/>
          <w:szCs w:val="22"/>
          <w:lang w:eastAsia="en-US" w:bidi="hi-IN"/>
        </w:rPr>
        <w:t>kowanym podpisem elektronicznym</w:t>
      </w:r>
    </w:p>
    <w:p w:rsidR="00F33647" w:rsidRPr="00A55708" w:rsidRDefault="00F33647" w:rsidP="003C2CF2">
      <w:pPr>
        <w:widowControl w:val="0"/>
        <w:suppressAutoHyphens w:val="0"/>
        <w:ind w:firstLine="2694"/>
        <w:jc w:val="center"/>
        <w:rPr>
          <w:rFonts w:ascii="Calibri" w:eastAsia="Calibri" w:hAnsi="Calibri" w:cs="Mangal"/>
          <w:sz w:val="22"/>
          <w:szCs w:val="22"/>
          <w:lang w:eastAsia="en-US" w:bidi="hi-IN"/>
        </w:rPr>
      </w:pPr>
      <w:r w:rsidRPr="00A55708">
        <w:rPr>
          <w:rFonts w:ascii="Calibri" w:eastAsia="Calibri" w:hAnsi="Calibri" w:cs="Mangal"/>
          <w:sz w:val="22"/>
          <w:szCs w:val="22"/>
          <w:lang w:eastAsia="en-US" w:bidi="hi-IN"/>
        </w:rPr>
        <w:t>Z up. Starosty Piaseczyńskiego</w:t>
      </w:r>
    </w:p>
    <w:p w:rsidR="00F33647" w:rsidRPr="00A55708" w:rsidRDefault="00F33647" w:rsidP="003C2CF2">
      <w:pPr>
        <w:widowControl w:val="0"/>
        <w:suppressAutoHyphens w:val="0"/>
        <w:ind w:firstLine="2694"/>
        <w:jc w:val="center"/>
        <w:rPr>
          <w:rFonts w:ascii="Calibri" w:eastAsia="Calibri" w:hAnsi="Calibri" w:cs="Mangal"/>
          <w:i/>
          <w:lang w:eastAsia="en-US" w:bidi="hi-IN"/>
        </w:rPr>
      </w:pPr>
      <w:r w:rsidRPr="00A55708">
        <w:rPr>
          <w:rFonts w:ascii="Calibri" w:eastAsia="Calibri" w:hAnsi="Calibri" w:cs="Mangal"/>
          <w:i/>
          <w:lang w:eastAsia="en-US" w:bidi="hi-IN"/>
        </w:rPr>
        <w:t>mgr inż. Sylwia Moszczyńska-Staś</w:t>
      </w:r>
    </w:p>
    <w:p w:rsidR="00F33647" w:rsidRPr="00A55708" w:rsidRDefault="00F33647" w:rsidP="003C2CF2">
      <w:pPr>
        <w:widowControl w:val="0"/>
        <w:suppressAutoHyphens w:val="0"/>
        <w:ind w:firstLine="2694"/>
        <w:jc w:val="center"/>
        <w:rPr>
          <w:rFonts w:ascii="Calibri" w:eastAsia="Calibri" w:hAnsi="Calibri" w:cs="Mangal"/>
          <w:sz w:val="22"/>
          <w:szCs w:val="22"/>
          <w:lang w:eastAsia="en-US" w:bidi="hi-IN"/>
        </w:rPr>
      </w:pPr>
      <w:r w:rsidRPr="00A55708">
        <w:rPr>
          <w:rFonts w:ascii="Calibri" w:eastAsia="Calibri" w:hAnsi="Calibri" w:cs="Mangal"/>
          <w:sz w:val="22"/>
          <w:szCs w:val="22"/>
          <w:lang w:eastAsia="en-US" w:bidi="hi-IN"/>
        </w:rPr>
        <w:t>Naczelnik Wydziału</w:t>
      </w:r>
    </w:p>
    <w:p w:rsidR="002B2A4F" w:rsidRPr="003C2CF2" w:rsidRDefault="00F33647" w:rsidP="003C2CF2">
      <w:pPr>
        <w:tabs>
          <w:tab w:val="left" w:pos="900"/>
        </w:tabs>
        <w:ind w:firstLine="2694"/>
        <w:jc w:val="center"/>
        <w:textAlignment w:val="baseline"/>
        <w:rPr>
          <w:color w:val="000000"/>
          <w:kern w:val="2"/>
          <w:sz w:val="22"/>
          <w:szCs w:val="22"/>
        </w:rPr>
      </w:pPr>
      <w:r w:rsidRPr="00A55708">
        <w:rPr>
          <w:rFonts w:ascii="Calibri" w:eastAsia="Calibri" w:hAnsi="Calibri" w:cs="Mangal"/>
          <w:sz w:val="22"/>
          <w:szCs w:val="22"/>
          <w:lang w:eastAsia="en-US" w:bidi="hi-IN"/>
        </w:rPr>
        <w:t>Architektoniczno-Budowlanego</w:t>
      </w:r>
    </w:p>
    <w:p w:rsidR="00F94534" w:rsidRDefault="00F94534" w:rsidP="003C2CF2">
      <w:pPr>
        <w:autoSpaceDN w:val="0"/>
        <w:spacing w:after="140"/>
        <w:jc w:val="both"/>
        <w:textAlignment w:val="baseline"/>
        <w:rPr>
          <w:rFonts w:ascii="Liberation Serif" w:eastAsia="SimSun" w:hAnsi="Liberation Serif" w:cs="Lucida Sans"/>
          <w:b/>
          <w:color w:val="000000"/>
          <w:kern w:val="3"/>
          <w:sz w:val="18"/>
          <w:szCs w:val="18"/>
          <w:lang w:bidi="hi-IN"/>
        </w:rPr>
      </w:pPr>
    </w:p>
    <w:p w:rsidR="008E4365" w:rsidRPr="00F33647" w:rsidRDefault="00F33647" w:rsidP="003C2CF2">
      <w:pPr>
        <w:autoSpaceDN w:val="0"/>
        <w:spacing w:after="140"/>
        <w:jc w:val="both"/>
        <w:textAlignment w:val="baseline"/>
        <w:rPr>
          <w:rFonts w:ascii="Liberation Serif" w:eastAsia="SimSun" w:hAnsi="Liberation Serif" w:cs="Lucida Sans"/>
          <w:b/>
          <w:color w:val="000000"/>
          <w:kern w:val="3"/>
          <w:lang w:bidi="hi-IN"/>
        </w:rPr>
      </w:pPr>
      <w:r w:rsidRPr="00A55708">
        <w:rPr>
          <w:rFonts w:ascii="Liberation Serif" w:eastAsia="SimSun" w:hAnsi="Liberation Serif" w:cs="Lucida Sans"/>
          <w:b/>
          <w:color w:val="000000"/>
          <w:kern w:val="3"/>
          <w:sz w:val="18"/>
          <w:szCs w:val="18"/>
          <w:lang w:bidi="hi-IN"/>
        </w:rPr>
        <w:t>Wydruk dokumentu, stanowi dowód tego co zostało stwierdzone w piśmie, zgodnie z art. 39</w:t>
      </w:r>
      <w:r w:rsidRPr="00A55708">
        <w:rPr>
          <w:rFonts w:ascii="Liberation Serif" w:eastAsia="SimSun" w:hAnsi="Liberation Serif" w:cs="Lucida Sans"/>
          <w:b/>
          <w:color w:val="000000"/>
          <w:kern w:val="3"/>
          <w:position w:val="8"/>
          <w:sz w:val="18"/>
          <w:szCs w:val="18"/>
          <w:lang w:bidi="hi-IN"/>
        </w:rPr>
        <w:t>3</w:t>
      </w:r>
      <w:r w:rsidRPr="00A55708">
        <w:rPr>
          <w:rFonts w:ascii="Liberation Serif" w:eastAsia="SimSun" w:hAnsi="Liberation Serif" w:cs="Lucida Sans"/>
          <w:b/>
          <w:color w:val="000000"/>
          <w:kern w:val="3"/>
          <w:sz w:val="18"/>
          <w:szCs w:val="18"/>
          <w:lang w:bidi="hi-IN"/>
        </w:rPr>
        <w:t xml:space="preserve"> k.p.a. Został on wytworzony za pomocą systemu teleinformatycznego i podpisany kwalifikowanym podpisem elektronicznym</w:t>
      </w:r>
      <w:r w:rsidRPr="00BB7627">
        <w:rPr>
          <w:rFonts w:ascii="Liberation Serif" w:eastAsia="SimSun" w:hAnsi="Liberation Serif" w:cs="Lucida Sans"/>
          <w:b/>
          <w:color w:val="000000"/>
          <w:kern w:val="3"/>
          <w:lang w:bidi="hi-IN"/>
        </w:rPr>
        <w:t>.</w:t>
      </w:r>
    </w:p>
    <w:sectPr w:rsidR="008E4365" w:rsidRPr="00F33647" w:rsidSect="00F62D3C">
      <w:footerReference w:type="default" r:id="rId9"/>
      <w:footerReference w:type="first" r:id="rId10"/>
      <w:type w:val="continuous"/>
      <w:pgSz w:w="11906" w:h="16838"/>
      <w:pgMar w:top="568" w:right="720" w:bottom="284"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4DF" w:rsidRDefault="00A704DF">
      <w:r>
        <w:separator/>
      </w:r>
    </w:p>
  </w:endnote>
  <w:endnote w:type="continuationSeparator" w:id="0">
    <w:p w:rsidR="00A704DF" w:rsidRDefault="00A70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D97" w:rsidRDefault="009C3D97" w:rsidP="00766EEC">
    <w:pPr>
      <w:pStyle w:val="Stopka"/>
      <w:pBdr>
        <w:top w:val="single" w:sz="4" w:space="1" w:color="auto"/>
      </w:pBdr>
      <w:tabs>
        <w:tab w:val="clear" w:pos="4536"/>
      </w:tabs>
      <w:rPr>
        <w:rFonts w:ascii="Cambria" w:hAnsi="Cambria" w:cs="Cambria"/>
      </w:rPr>
    </w:pPr>
    <w:r>
      <w:rPr>
        <w:b/>
        <w:color w:val="000000"/>
      </w:rPr>
      <w:t xml:space="preserve">ARB.6740.1.38.2023.DM </w:t>
    </w:r>
    <w:r>
      <w:rPr>
        <w:rFonts w:ascii="Cambria" w:hAnsi="Cambria" w:cs="Cambria"/>
      </w:rPr>
      <w:tab/>
    </w:r>
    <w:r w:rsidRPr="005F6573">
      <w:rPr>
        <w:rFonts w:ascii="Cambria" w:hAnsi="Cambria" w:cs="Cambria"/>
        <w:color w:val="7F7F7F"/>
        <w:spacing w:val="60"/>
      </w:rPr>
      <w:t>Strona</w:t>
    </w:r>
    <w:r w:rsidRPr="005F6573">
      <w:rPr>
        <w:rFonts w:ascii="Cambria" w:hAnsi="Cambria" w:cs="Cambria"/>
      </w:rPr>
      <w:t xml:space="preserve"> | </w:t>
    </w:r>
    <w:r w:rsidRPr="005F6573">
      <w:rPr>
        <w:rFonts w:ascii="Cambria" w:hAnsi="Cambria" w:cs="Cambria"/>
      </w:rPr>
      <w:fldChar w:fldCharType="begin"/>
    </w:r>
    <w:r w:rsidRPr="005F6573">
      <w:rPr>
        <w:rFonts w:ascii="Cambria" w:hAnsi="Cambria" w:cs="Cambria"/>
      </w:rPr>
      <w:instrText>PAGE   \* MERGEFORMAT</w:instrText>
    </w:r>
    <w:r w:rsidRPr="005F6573">
      <w:rPr>
        <w:rFonts w:ascii="Cambria" w:hAnsi="Cambria" w:cs="Cambria"/>
      </w:rPr>
      <w:fldChar w:fldCharType="separate"/>
    </w:r>
    <w:r w:rsidR="004132B1" w:rsidRPr="004132B1">
      <w:rPr>
        <w:rFonts w:ascii="Cambria" w:hAnsi="Cambria" w:cs="Cambria"/>
        <w:b/>
        <w:bCs/>
        <w:noProof/>
      </w:rPr>
      <w:t>1</w:t>
    </w:r>
    <w:r w:rsidRPr="005F6573">
      <w:rPr>
        <w:rFonts w:ascii="Cambria" w:hAnsi="Cambria" w:cs="Cambria"/>
        <w:b/>
        <w:bCs/>
      </w:rPr>
      <w:fldChar w:fldCharType="end"/>
    </w:r>
    <w:r>
      <w:rPr>
        <w:rFonts w:ascii="Cambria" w:hAnsi="Cambria" w:cs="Cambria"/>
        <w:b/>
        <w:bCs/>
      </w:rPr>
      <w:t>/1</w:t>
    </w:r>
  </w:p>
  <w:p w:rsidR="009C3D97" w:rsidRDefault="009C3D97">
    <w:pPr>
      <w:pStyle w:val="Stopka"/>
      <w:rPr>
        <w:rFonts w:ascii="Cambria" w:hAnsi="Cambria" w:cs="Cambr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0E" w:rsidRDefault="00220A0E">
    <w:pPr>
      <w:pStyle w:val="Stopka"/>
    </w:pPr>
  </w:p>
  <w:p w:rsidR="00220A0E" w:rsidRDefault="00220A0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A0E" w:rsidRDefault="00220A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4DF" w:rsidRDefault="00A704DF">
      <w:r>
        <w:separator/>
      </w:r>
    </w:p>
  </w:footnote>
  <w:footnote w:type="continuationSeparator" w:id="0">
    <w:p w:rsidR="00A704DF" w:rsidRDefault="00A704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8DE3F3E"/>
    <w:multiLevelType w:val="multilevel"/>
    <w:tmpl w:val="FC5011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26606FFC"/>
    <w:multiLevelType w:val="multilevel"/>
    <w:tmpl w:val="AA609280"/>
    <w:styleLink w:val="WW8Num2"/>
    <w:lvl w:ilvl="0">
      <w:start w:val="1"/>
      <w:numFmt w:val="decimal"/>
      <w:lvlText w:val="%1."/>
      <w:lvlJc w:val="left"/>
      <w:pPr>
        <w:ind w:left="72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38D5109E"/>
    <w:multiLevelType w:val="multilevel"/>
    <w:tmpl w:val="789095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EE6"/>
    <w:rsid w:val="00001A2B"/>
    <w:rsid w:val="0003107B"/>
    <w:rsid w:val="000406C9"/>
    <w:rsid w:val="00086C43"/>
    <w:rsid w:val="00087A6A"/>
    <w:rsid w:val="000B07A2"/>
    <w:rsid w:val="000B56AA"/>
    <w:rsid w:val="00103D24"/>
    <w:rsid w:val="001579C1"/>
    <w:rsid w:val="00166F35"/>
    <w:rsid w:val="001B08AB"/>
    <w:rsid w:val="001B1C71"/>
    <w:rsid w:val="00220A0E"/>
    <w:rsid w:val="00284898"/>
    <w:rsid w:val="00295E85"/>
    <w:rsid w:val="002A7E7B"/>
    <w:rsid w:val="002B2A4F"/>
    <w:rsid w:val="002C0994"/>
    <w:rsid w:val="002E7D48"/>
    <w:rsid w:val="00365A2E"/>
    <w:rsid w:val="003676E1"/>
    <w:rsid w:val="003C2CF2"/>
    <w:rsid w:val="003C778C"/>
    <w:rsid w:val="004132B1"/>
    <w:rsid w:val="004E3DC5"/>
    <w:rsid w:val="004F4A02"/>
    <w:rsid w:val="0054133E"/>
    <w:rsid w:val="00561FC4"/>
    <w:rsid w:val="0059608E"/>
    <w:rsid w:val="005B3B54"/>
    <w:rsid w:val="00625898"/>
    <w:rsid w:val="00643897"/>
    <w:rsid w:val="00674A03"/>
    <w:rsid w:val="00766EEC"/>
    <w:rsid w:val="007E542B"/>
    <w:rsid w:val="007F29C0"/>
    <w:rsid w:val="00831615"/>
    <w:rsid w:val="00861039"/>
    <w:rsid w:val="0087735C"/>
    <w:rsid w:val="008862D8"/>
    <w:rsid w:val="008E4365"/>
    <w:rsid w:val="009211E7"/>
    <w:rsid w:val="00973F8C"/>
    <w:rsid w:val="00976EA7"/>
    <w:rsid w:val="00993157"/>
    <w:rsid w:val="009B0570"/>
    <w:rsid w:val="009C3D97"/>
    <w:rsid w:val="00A05BDA"/>
    <w:rsid w:val="00A233EC"/>
    <w:rsid w:val="00A37D9D"/>
    <w:rsid w:val="00A40556"/>
    <w:rsid w:val="00A411F6"/>
    <w:rsid w:val="00A47DFB"/>
    <w:rsid w:val="00A5065A"/>
    <w:rsid w:val="00A6419A"/>
    <w:rsid w:val="00A704DF"/>
    <w:rsid w:val="00AA20CF"/>
    <w:rsid w:val="00AE4B58"/>
    <w:rsid w:val="00AF6EE6"/>
    <w:rsid w:val="00B007E8"/>
    <w:rsid w:val="00B1630C"/>
    <w:rsid w:val="00B6365C"/>
    <w:rsid w:val="00C2048B"/>
    <w:rsid w:val="00C450C0"/>
    <w:rsid w:val="00CC0698"/>
    <w:rsid w:val="00CC10A4"/>
    <w:rsid w:val="00D1699C"/>
    <w:rsid w:val="00D33545"/>
    <w:rsid w:val="00D75C95"/>
    <w:rsid w:val="00EB0B2A"/>
    <w:rsid w:val="00EC1F81"/>
    <w:rsid w:val="00F33647"/>
    <w:rsid w:val="00F62D3C"/>
    <w:rsid w:val="00F94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1"/>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Domylnaczcionkaakapitu3">
    <w:name w:val="Domyślna czcionka akapitu3"/>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rPr>
      <w:sz w:val="24"/>
      <w:szCs w:val="24"/>
    </w:rPr>
  </w:style>
  <w:style w:type="character" w:customStyle="1" w:styleId="HTML-wstpniesformatowanyZnak">
    <w:name w:val="HTML - wstępnie sformatowany Znak"/>
    <w:rPr>
      <w:rFonts w:ascii="Courier New" w:hAnsi="Courier New" w:cs="Courier New"/>
      <w:sz w:val="24"/>
      <w:szCs w:val="24"/>
      <w:lang w:eastAsia="zh-CN"/>
    </w:rPr>
  </w:style>
  <w:style w:type="paragraph" w:customStyle="1" w:styleId="Nagwek30">
    <w:name w:val="Nagłówek3"/>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kapitzlist">
    <w:name w:val="List Paragraph"/>
    <w:basedOn w:val="Normalny"/>
    <w:qFormat/>
    <w:pPr>
      <w:ind w:left="708"/>
      <w:textAlignment w:val="baseline"/>
    </w:pPr>
    <w:rPr>
      <w:kern w:val="1"/>
    </w:rPr>
  </w:style>
  <w:style w:type="paragraph" w:customStyle="1" w:styleId="Standard">
    <w:name w:val="Standard"/>
    <w:pPr>
      <w:suppressAutoHyphens/>
      <w:textAlignment w:val="baseline"/>
    </w:pPr>
    <w:rPr>
      <w:kern w:val="1"/>
      <w:sz w:val="24"/>
      <w:szCs w:val="24"/>
      <w:lang w:eastAsia="zh-CN"/>
    </w:rPr>
  </w:style>
  <w:style w:type="paragraph" w:styleId="Bezodstpw">
    <w:name w:val="No Spacing"/>
    <w:uiPriority w:val="1"/>
    <w:qFormat/>
    <w:rsid w:val="001B1C71"/>
    <w:pPr>
      <w:suppressAutoHyphens/>
    </w:pPr>
    <w:rPr>
      <w:sz w:val="24"/>
      <w:szCs w:val="24"/>
      <w:lang w:eastAsia="zh-CN"/>
    </w:rPr>
  </w:style>
  <w:style w:type="numbering" w:customStyle="1" w:styleId="WW8Num2">
    <w:name w:val="WW8Num2"/>
    <w:basedOn w:val="Bezlisty"/>
    <w:rsid w:val="00F62D3C"/>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3">
    <w:name w:val="heading 3"/>
    <w:basedOn w:val="Normalny"/>
    <w:next w:val="Normalny"/>
    <w:qFormat/>
    <w:pPr>
      <w:keepNext/>
      <w:numPr>
        <w:ilvl w:val="2"/>
        <w:numId w:val="1"/>
      </w:numPr>
      <w:overflowPunct w:val="0"/>
      <w:autoSpaceDE w:val="0"/>
      <w:jc w:val="center"/>
      <w:textAlignment w:val="baseline"/>
      <w:outlineLvl w:val="2"/>
    </w:pPr>
    <w:rPr>
      <w:rFonts w:ascii="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Domylnaczcionkaakapitu3">
    <w:name w:val="Domyślna czcionka akapitu3"/>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8z0">
    <w:name w:val="WW8Num8z0"/>
    <w:rPr>
      <w:rFonts w:ascii="Symbol" w:hAnsi="Symbol" w:cs="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iprzypiswkocowych">
    <w:name w:val="Znaki przypisów końcowych"/>
    <w:rPr>
      <w:vertAlign w:val="superscript"/>
    </w:rPr>
  </w:style>
  <w:style w:type="character" w:customStyle="1" w:styleId="StopkaZnak">
    <w:name w:val="Stopka Znak"/>
    <w:rPr>
      <w:sz w:val="24"/>
      <w:szCs w:val="24"/>
    </w:rPr>
  </w:style>
  <w:style w:type="character" w:customStyle="1" w:styleId="HTML-wstpniesformatowanyZnak">
    <w:name w:val="HTML - wstępnie sformatowany Znak"/>
    <w:rPr>
      <w:rFonts w:ascii="Courier New" w:hAnsi="Courier New" w:cs="Courier New"/>
      <w:sz w:val="24"/>
      <w:szCs w:val="24"/>
      <w:lang w:eastAsia="zh-CN"/>
    </w:rPr>
  </w:style>
  <w:style w:type="paragraph" w:customStyle="1" w:styleId="Nagwek30">
    <w:name w:val="Nagłówek3"/>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Tahoma"/>
    </w:rPr>
  </w:style>
  <w:style w:type="paragraph" w:customStyle="1" w:styleId="Nagwek2">
    <w:name w:val="Nagłówek2"/>
    <w:basedOn w:val="Normalny"/>
    <w:next w:val="Tekstpodstawowy"/>
    <w:pPr>
      <w:keepNext/>
      <w:spacing w:before="240" w:after="120"/>
    </w:pPr>
    <w:rPr>
      <w:rFonts w:ascii="Liberation Sans" w:eastAsia="Lucida Sans Unicode" w:hAnsi="Liberation Sans" w:cs="Mangal"/>
      <w:sz w:val="28"/>
      <w:szCs w:val="28"/>
    </w:rPr>
  </w:style>
  <w:style w:type="paragraph" w:customStyle="1" w:styleId="Legenda1">
    <w:name w:val="Legenda1"/>
    <w:basedOn w:val="Normalny"/>
    <w:pPr>
      <w:suppressLineNumbers/>
      <w:spacing w:before="120" w:after="120"/>
    </w:pPr>
    <w:rPr>
      <w:rFonts w:cs="Mangal"/>
      <w:i/>
      <w:iCs/>
    </w:rPr>
  </w:style>
  <w:style w:type="paragraph" w:customStyle="1" w:styleId="Nagwek1">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hAnsi="Tahoma" w:cs="Tahoma"/>
      <w:sz w:val="16"/>
      <w:szCs w:val="16"/>
    </w:rPr>
  </w:style>
  <w:style w:type="paragraph" w:customStyle="1" w:styleId="BodyText2">
    <w:name w:val="Body Text 2"/>
    <w:basedOn w:val="Normalny"/>
    <w:pPr>
      <w:overflowPunct w:val="0"/>
      <w:autoSpaceDE w:val="0"/>
      <w:ind w:left="284" w:hanging="284"/>
      <w:jc w:val="both"/>
      <w:textAlignment w:val="baseline"/>
    </w:pPr>
    <w:rPr>
      <w:sz w:val="28"/>
      <w:szCs w:val="20"/>
    </w:rPr>
  </w:style>
  <w:style w:type="paragraph" w:customStyle="1" w:styleId="NormalnyWyjustowany">
    <w:name w:val="Normalny + Wyjustowany"/>
    <w:basedOn w:val="Normalny"/>
    <w:pPr>
      <w:tabs>
        <w:tab w:val="left" w:pos="426"/>
      </w:tabs>
      <w:overflowPunct w:val="0"/>
      <w:autoSpaceDE w:val="0"/>
      <w:ind w:left="426" w:hanging="426"/>
      <w:jc w:val="both"/>
      <w:textAlignment w:val="baseline"/>
    </w:pPr>
    <w:rPr>
      <w:sz w:val="20"/>
      <w:szCs w:val="20"/>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Tekstpodstawowywcity32">
    <w:name w:val="Tekst podstawowy wcięty 32"/>
    <w:basedOn w:val="Normalny"/>
    <w:pPr>
      <w:overflowPunct w:val="0"/>
      <w:autoSpaceDE w:val="0"/>
      <w:spacing w:after="120"/>
      <w:ind w:left="283"/>
      <w:textAlignment w:val="baseline"/>
    </w:pPr>
    <w:rPr>
      <w:sz w:val="16"/>
      <w:szCs w:val="16"/>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kapitzlist">
    <w:name w:val="List Paragraph"/>
    <w:basedOn w:val="Normalny"/>
    <w:qFormat/>
    <w:pPr>
      <w:ind w:left="708"/>
      <w:textAlignment w:val="baseline"/>
    </w:pPr>
    <w:rPr>
      <w:kern w:val="1"/>
    </w:rPr>
  </w:style>
  <w:style w:type="paragraph" w:customStyle="1" w:styleId="Standard">
    <w:name w:val="Standard"/>
    <w:pPr>
      <w:suppressAutoHyphens/>
      <w:textAlignment w:val="baseline"/>
    </w:pPr>
    <w:rPr>
      <w:kern w:val="1"/>
      <w:sz w:val="24"/>
      <w:szCs w:val="24"/>
      <w:lang w:eastAsia="zh-CN"/>
    </w:rPr>
  </w:style>
  <w:style w:type="paragraph" w:styleId="Bezodstpw">
    <w:name w:val="No Spacing"/>
    <w:uiPriority w:val="1"/>
    <w:qFormat/>
    <w:rsid w:val="001B1C71"/>
    <w:pPr>
      <w:suppressAutoHyphens/>
    </w:pPr>
    <w:rPr>
      <w:sz w:val="24"/>
      <w:szCs w:val="24"/>
      <w:lang w:eastAsia="zh-CN"/>
    </w:rPr>
  </w:style>
  <w:style w:type="numbering" w:customStyle="1" w:styleId="WW8Num2">
    <w:name w:val="WW8Num2"/>
    <w:basedOn w:val="Bezlisty"/>
    <w:rsid w:val="00F62D3C"/>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615430">
      <w:bodyDiv w:val="1"/>
      <w:marLeft w:val="0"/>
      <w:marRight w:val="0"/>
      <w:marTop w:val="0"/>
      <w:marBottom w:val="0"/>
      <w:divBdr>
        <w:top w:val="none" w:sz="0" w:space="0" w:color="auto"/>
        <w:left w:val="none" w:sz="0" w:space="0" w:color="auto"/>
        <w:bottom w:val="none" w:sz="0" w:space="0" w:color="auto"/>
        <w:right w:val="none" w:sz="0" w:space="0" w:color="auto"/>
      </w:divBdr>
    </w:div>
    <w:div w:id="69678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388</Words>
  <Characters>2329</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3</cp:revision>
  <cp:lastPrinted>2022-01-26T07:40:00Z</cp:lastPrinted>
  <dcterms:created xsi:type="dcterms:W3CDTF">2024-02-16T10:15:00Z</dcterms:created>
  <dcterms:modified xsi:type="dcterms:W3CDTF">2024-02-16T10:17:00Z</dcterms:modified>
</cp:coreProperties>
</file>