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C45874" w14:textId="77777777" w:rsidR="00E72A0C" w:rsidRDefault="0016070B" w:rsidP="009C7581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</w:t>
      </w:r>
      <w:r w:rsidR="00E72A0C">
        <w:rPr>
          <w:b/>
          <w:bCs/>
          <w:sz w:val="32"/>
          <w:szCs w:val="32"/>
        </w:rPr>
        <w:t>BWIESZCZENIE STAROSTY PIASECZYŃSKIEGO</w:t>
      </w:r>
    </w:p>
    <w:p w14:paraId="53822C7C" w14:textId="616B9B6F" w:rsidR="00E72A0C" w:rsidRDefault="00E72A0C" w:rsidP="009C7581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 </w:t>
      </w:r>
      <w:r w:rsidR="005B3D4B">
        <w:rPr>
          <w:b/>
          <w:bCs/>
          <w:sz w:val="32"/>
          <w:szCs w:val="32"/>
        </w:rPr>
        <w:t>wydaniu decyzji</w:t>
      </w:r>
    </w:p>
    <w:p w14:paraId="5A56C728" w14:textId="77777777" w:rsidR="00937DEE" w:rsidRDefault="00937DEE" w:rsidP="009C7581">
      <w:pPr>
        <w:tabs>
          <w:tab w:val="left" w:pos="4095"/>
        </w:tabs>
        <w:jc w:val="center"/>
        <w:rPr>
          <w:b/>
          <w:bCs/>
        </w:rPr>
      </w:pPr>
    </w:p>
    <w:p w14:paraId="43F182CA" w14:textId="3DA4E069" w:rsidR="00E72A0C" w:rsidRPr="005B3D4B" w:rsidRDefault="005B3D4B" w:rsidP="00E72A0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24"/>
          <w:szCs w:val="24"/>
        </w:rPr>
      </w:pPr>
      <w:r w:rsidRPr="005B3D4B">
        <w:rPr>
          <w:sz w:val="24"/>
          <w:szCs w:val="24"/>
        </w:rPr>
        <w:t xml:space="preserve">Na podstawie art. 11f ust. 3 i 4 ustawy z dnia  10 kwietnia 2003 r. o szczególnych zasadach przygotowania i realizacji inwestycji w zakresie dróg publicznych </w:t>
      </w:r>
      <w:bookmarkStart w:id="0" w:name="_Hlk492452621"/>
      <w:r w:rsidRPr="005B3D4B">
        <w:rPr>
          <w:sz w:val="24"/>
          <w:szCs w:val="24"/>
        </w:rPr>
        <w:t>(</w:t>
      </w:r>
      <w:proofErr w:type="spellStart"/>
      <w:r w:rsidRPr="005B3D4B">
        <w:rPr>
          <w:sz w:val="24"/>
          <w:szCs w:val="24"/>
        </w:rPr>
        <w:t>t.j</w:t>
      </w:r>
      <w:proofErr w:type="spellEnd"/>
      <w:r w:rsidRPr="005B3D4B">
        <w:rPr>
          <w:sz w:val="24"/>
          <w:szCs w:val="24"/>
        </w:rPr>
        <w:t>. Dz. U. z 202</w:t>
      </w:r>
      <w:r w:rsidR="00513877">
        <w:rPr>
          <w:sz w:val="24"/>
          <w:szCs w:val="24"/>
        </w:rPr>
        <w:t>4</w:t>
      </w:r>
      <w:r w:rsidRPr="005B3D4B">
        <w:rPr>
          <w:sz w:val="24"/>
          <w:szCs w:val="24"/>
        </w:rPr>
        <w:t xml:space="preserve"> r., poz. </w:t>
      </w:r>
      <w:r w:rsidR="00513877">
        <w:rPr>
          <w:sz w:val="24"/>
          <w:szCs w:val="24"/>
        </w:rPr>
        <w:t>311</w:t>
      </w:r>
      <w:r w:rsidRPr="005B3D4B">
        <w:rPr>
          <w:sz w:val="24"/>
          <w:szCs w:val="24"/>
        </w:rPr>
        <w:t>)</w:t>
      </w:r>
      <w:bookmarkEnd w:id="0"/>
      <w:r w:rsidRPr="005B3D4B">
        <w:rPr>
          <w:sz w:val="24"/>
          <w:szCs w:val="24"/>
        </w:rPr>
        <w:t xml:space="preserve">, czytaj dalej ustawy ZRID,  zawiadamiam, że w dniu 29 marca 2024 r., na wniosek  Zarządu Powiatu Piaseczyńskiego, ul. </w:t>
      </w:r>
      <w:proofErr w:type="spellStart"/>
      <w:r w:rsidRPr="005B3D4B">
        <w:rPr>
          <w:sz w:val="24"/>
          <w:szCs w:val="24"/>
        </w:rPr>
        <w:t>Chyliczkowska</w:t>
      </w:r>
      <w:proofErr w:type="spellEnd"/>
      <w:r w:rsidRPr="005B3D4B">
        <w:rPr>
          <w:sz w:val="24"/>
          <w:szCs w:val="24"/>
        </w:rPr>
        <w:t xml:space="preserve"> 14, 05-500 Piaseczno, została wydana decyzja Starosty Piaseczyńskiego nr 9/2024 (nr rej. ARB.6740.1.44.2023.IŚ)</w:t>
      </w:r>
      <w:r w:rsidR="00E72A0C" w:rsidRPr="005B3D4B">
        <w:rPr>
          <w:sz w:val="24"/>
          <w:szCs w:val="24"/>
        </w:rPr>
        <w:t xml:space="preserve"> </w:t>
      </w:r>
      <w:r w:rsidRPr="005B3D4B">
        <w:rPr>
          <w:sz w:val="24"/>
          <w:szCs w:val="24"/>
        </w:rPr>
        <w:t>polegając</w:t>
      </w:r>
      <w:r>
        <w:rPr>
          <w:sz w:val="24"/>
          <w:szCs w:val="24"/>
        </w:rPr>
        <w:t>a</w:t>
      </w:r>
      <w:r w:rsidRPr="005B3D4B">
        <w:rPr>
          <w:sz w:val="24"/>
          <w:szCs w:val="24"/>
        </w:rPr>
        <w:t xml:space="preserve"> na</w:t>
      </w:r>
      <w:r>
        <w:rPr>
          <w:sz w:val="24"/>
          <w:szCs w:val="24"/>
        </w:rPr>
        <w:t>:</w:t>
      </w:r>
      <w:r w:rsidRPr="005B3D4B">
        <w:rPr>
          <w:sz w:val="24"/>
          <w:szCs w:val="24"/>
        </w:rPr>
        <w:t xml:space="preserve"> </w:t>
      </w:r>
      <w:r>
        <w:rPr>
          <w:sz w:val="24"/>
          <w:szCs w:val="24"/>
        </w:rPr>
        <w:t>„</w:t>
      </w:r>
      <w:bookmarkStart w:id="1" w:name="_GoBack"/>
      <w:r w:rsidRPr="005B3D4B">
        <w:rPr>
          <w:sz w:val="24"/>
          <w:szCs w:val="24"/>
        </w:rPr>
        <w:t>rozbudowie drogi powiatowej nr 2836W w miejscowości Gołków, gm. Piaseczno</w:t>
      </w:r>
      <w:bookmarkEnd w:id="1"/>
      <w:r>
        <w:rPr>
          <w:sz w:val="24"/>
          <w:szCs w:val="24"/>
        </w:rPr>
        <w:t>”</w:t>
      </w:r>
    </w:p>
    <w:p w14:paraId="70C72903" w14:textId="77777777" w:rsidR="00937DEE" w:rsidRPr="00937DEE" w:rsidRDefault="00937DEE" w:rsidP="005B3D4B">
      <w:pPr>
        <w:pStyle w:val="Standard"/>
        <w:rPr>
          <w:b/>
        </w:rPr>
      </w:pPr>
    </w:p>
    <w:p w14:paraId="12BA45BD" w14:textId="47B473B1" w:rsidR="009C7581" w:rsidRPr="00937DEE" w:rsidRDefault="009C7581" w:rsidP="00937DEE">
      <w:pPr>
        <w:pStyle w:val="Standard"/>
        <w:ind w:left="1253" w:hanging="1253"/>
      </w:pPr>
      <w:r w:rsidRPr="00937DEE">
        <w:rPr>
          <w:b/>
        </w:rPr>
        <w:t>Działki inwestycyjne:</w:t>
      </w:r>
    </w:p>
    <w:p w14:paraId="0E3A328F" w14:textId="409AB949" w:rsidR="00937DEE" w:rsidRPr="00937DEE" w:rsidRDefault="00FC385B" w:rsidP="00937DEE">
      <w:pPr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FC385B">
        <w:rPr>
          <w:sz w:val="24"/>
          <w:szCs w:val="24"/>
        </w:rPr>
        <w:t>w projektowanym pasie drogowym, numery działek wytłuszczone pod przejęcie</w:t>
      </w:r>
      <w:r w:rsidR="00937DEE" w:rsidRPr="00937DEE">
        <w:rPr>
          <w:sz w:val="24"/>
          <w:szCs w:val="24"/>
        </w:rPr>
        <w:t xml:space="preserve"> (numery działek zamieszczone w nawiasie to numery po podziale; działki zapisane po przecinku pozostają przy dotychczasowym właścicielu) obręb 0013 Gołków, jedn. ew. Piaseczno- obszar wiejski</w:t>
      </w:r>
    </w:p>
    <w:p w14:paraId="7AB0877D" w14:textId="77777777" w:rsidR="00937DEE" w:rsidRPr="00937DEE" w:rsidRDefault="00937DEE" w:rsidP="00937DEE">
      <w:pPr>
        <w:ind w:left="284"/>
        <w:jc w:val="both"/>
        <w:rPr>
          <w:sz w:val="24"/>
          <w:szCs w:val="24"/>
        </w:rPr>
      </w:pPr>
      <w:r w:rsidRPr="00937DEE">
        <w:rPr>
          <w:sz w:val="24"/>
          <w:szCs w:val="24"/>
        </w:rPr>
        <w:t>372, 397 (</w:t>
      </w:r>
      <w:r w:rsidRPr="00937DEE">
        <w:rPr>
          <w:b/>
          <w:bCs/>
          <w:sz w:val="24"/>
          <w:szCs w:val="24"/>
        </w:rPr>
        <w:t>397/1</w:t>
      </w:r>
      <w:r w:rsidRPr="00937DEE">
        <w:rPr>
          <w:sz w:val="24"/>
          <w:szCs w:val="24"/>
        </w:rPr>
        <w:t>; 397/2), 398/1 (</w:t>
      </w:r>
      <w:r w:rsidRPr="00937DEE">
        <w:rPr>
          <w:b/>
          <w:bCs/>
          <w:sz w:val="24"/>
          <w:szCs w:val="24"/>
        </w:rPr>
        <w:t>398/5</w:t>
      </w:r>
      <w:r w:rsidRPr="00937DEE">
        <w:rPr>
          <w:sz w:val="24"/>
          <w:szCs w:val="24"/>
        </w:rPr>
        <w:t>; 398/6), 398/3, 398/4</w:t>
      </w:r>
    </w:p>
    <w:p w14:paraId="614AB06F" w14:textId="77777777" w:rsidR="00937DEE" w:rsidRPr="00937DEE" w:rsidRDefault="00937DEE" w:rsidP="00937DEE">
      <w:pPr>
        <w:ind w:left="284"/>
        <w:jc w:val="both"/>
        <w:rPr>
          <w:sz w:val="24"/>
          <w:szCs w:val="24"/>
        </w:rPr>
      </w:pPr>
    </w:p>
    <w:p w14:paraId="3E28F49B" w14:textId="77777777" w:rsidR="00937DEE" w:rsidRDefault="00937DEE" w:rsidP="00937DEE">
      <w:pPr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937DEE">
        <w:rPr>
          <w:sz w:val="24"/>
          <w:szCs w:val="24"/>
        </w:rPr>
        <w:t>poza projektowanym pasem drogowym (pod wykonanie budowy lub przebudowy sieci uzbrojenia terenu, zjazdów bądź dróg publicznych, budowy lub przebudowy urządzeń wodnych lub urządzeń melioracji wodnych szczegółowych; numery działek zamieszczone w nawiasie to numery ew. działek przed podziałem),  obręb 0013 Gołków, w jedn. ew. 141804_5 Piaseczno:</w:t>
      </w:r>
      <w:r>
        <w:rPr>
          <w:sz w:val="24"/>
          <w:szCs w:val="24"/>
        </w:rPr>
        <w:t xml:space="preserve"> </w:t>
      </w:r>
    </w:p>
    <w:p w14:paraId="553E728A" w14:textId="6965B07B" w:rsidR="00937DEE" w:rsidRPr="00937DEE" w:rsidRDefault="00937DEE" w:rsidP="00937DEE">
      <w:pPr>
        <w:ind w:left="284"/>
        <w:jc w:val="both"/>
        <w:rPr>
          <w:sz w:val="24"/>
          <w:szCs w:val="24"/>
        </w:rPr>
      </w:pPr>
      <w:r w:rsidRPr="00937DEE">
        <w:rPr>
          <w:sz w:val="24"/>
          <w:szCs w:val="24"/>
        </w:rPr>
        <w:t xml:space="preserve">398/2, </w:t>
      </w:r>
      <w:r w:rsidRPr="00937DEE">
        <w:rPr>
          <w:b/>
          <w:bCs/>
          <w:sz w:val="24"/>
          <w:szCs w:val="24"/>
        </w:rPr>
        <w:t>398/6</w:t>
      </w:r>
      <w:r w:rsidRPr="00937DEE">
        <w:rPr>
          <w:sz w:val="24"/>
          <w:szCs w:val="24"/>
        </w:rPr>
        <w:t xml:space="preserve"> (398/1),  400/2, 400/1, 543/1, 544/1</w:t>
      </w:r>
    </w:p>
    <w:p w14:paraId="57BCEADA" w14:textId="77777777" w:rsidR="00937DEE" w:rsidRPr="00937DEE" w:rsidRDefault="00937DEE" w:rsidP="00937DEE">
      <w:pPr>
        <w:ind w:left="284"/>
        <w:jc w:val="both"/>
        <w:rPr>
          <w:b/>
          <w:sz w:val="24"/>
          <w:szCs w:val="24"/>
        </w:rPr>
      </w:pPr>
    </w:p>
    <w:p w14:paraId="5A772D31" w14:textId="77777777" w:rsidR="005B3D4B" w:rsidRPr="005B3D4B" w:rsidRDefault="005B3D4B" w:rsidP="005B3D4B">
      <w:pPr>
        <w:jc w:val="both"/>
        <w:rPr>
          <w:sz w:val="24"/>
          <w:szCs w:val="24"/>
        </w:rPr>
      </w:pPr>
      <w:r w:rsidRPr="005B3D4B">
        <w:rPr>
          <w:sz w:val="24"/>
          <w:szCs w:val="24"/>
        </w:rPr>
        <w:t xml:space="preserve">Działając na podstawie art. 17 ust. 1 ustawy z dnia 10 kwietnia 2003 r. o szczególnych zasadach przygotowania i realizacji inwestycji w zakresie dróg publicznych, nadano niniejszej decyzji rygor natychmiastowej wykonalności. Wobec powyższego, decyzja niniejsza: </w:t>
      </w:r>
    </w:p>
    <w:p w14:paraId="290DA4B7" w14:textId="77777777" w:rsidR="005B3D4B" w:rsidRPr="005B3D4B" w:rsidRDefault="005B3D4B" w:rsidP="005B3D4B">
      <w:pPr>
        <w:jc w:val="both"/>
        <w:rPr>
          <w:sz w:val="24"/>
          <w:szCs w:val="24"/>
        </w:rPr>
      </w:pPr>
      <w:r w:rsidRPr="005B3D4B">
        <w:rPr>
          <w:sz w:val="24"/>
          <w:szCs w:val="24"/>
        </w:rPr>
        <w:sym w:font="Symbol" w:char="F0B7"/>
      </w:r>
      <w:r w:rsidRPr="005B3D4B">
        <w:rPr>
          <w:sz w:val="24"/>
          <w:szCs w:val="24"/>
        </w:rPr>
        <w:t xml:space="preserve"> zobowiązuje do niezwłocznego wydania nieruchomości, </w:t>
      </w:r>
    </w:p>
    <w:p w14:paraId="0B74DA40" w14:textId="77777777" w:rsidR="005B3D4B" w:rsidRPr="005B3D4B" w:rsidRDefault="005B3D4B" w:rsidP="005B3D4B">
      <w:pPr>
        <w:jc w:val="both"/>
        <w:rPr>
          <w:sz w:val="24"/>
          <w:szCs w:val="24"/>
        </w:rPr>
      </w:pPr>
      <w:r w:rsidRPr="005B3D4B">
        <w:rPr>
          <w:sz w:val="24"/>
          <w:szCs w:val="24"/>
        </w:rPr>
        <w:sym w:font="Symbol" w:char="F0B7"/>
      </w:r>
      <w:r w:rsidRPr="005B3D4B">
        <w:rPr>
          <w:sz w:val="24"/>
          <w:szCs w:val="24"/>
        </w:rPr>
        <w:t xml:space="preserve"> uprawnia do faktycznego objęcia nieruchomości w posiadanie przez właściwego zarządcę drogi, </w:t>
      </w:r>
    </w:p>
    <w:p w14:paraId="1CE56D98" w14:textId="77777777" w:rsidR="005B3D4B" w:rsidRPr="005B3D4B" w:rsidRDefault="005B3D4B" w:rsidP="005B3D4B">
      <w:pPr>
        <w:jc w:val="both"/>
        <w:rPr>
          <w:b/>
          <w:sz w:val="24"/>
          <w:szCs w:val="24"/>
        </w:rPr>
      </w:pPr>
      <w:r w:rsidRPr="005B3D4B">
        <w:rPr>
          <w:sz w:val="24"/>
          <w:szCs w:val="24"/>
        </w:rPr>
        <w:sym w:font="Symbol" w:char="F0B7"/>
      </w:r>
      <w:r w:rsidRPr="005B3D4B">
        <w:rPr>
          <w:sz w:val="24"/>
          <w:szCs w:val="24"/>
        </w:rPr>
        <w:t xml:space="preserve"> uprawnia do rozpoczęcia robót budowlanych.</w:t>
      </w:r>
    </w:p>
    <w:p w14:paraId="28AA175E" w14:textId="77777777" w:rsidR="005B3D4B" w:rsidRPr="005B3D4B" w:rsidRDefault="005B3D4B" w:rsidP="005B3D4B">
      <w:pPr>
        <w:pStyle w:val="Standard"/>
        <w:jc w:val="both"/>
        <w:rPr>
          <w:bCs/>
        </w:rPr>
      </w:pPr>
    </w:p>
    <w:p w14:paraId="204F3F00" w14:textId="5E1702FF" w:rsidR="005B3D4B" w:rsidRPr="005B3D4B" w:rsidRDefault="005B3D4B" w:rsidP="005B3D4B">
      <w:pPr>
        <w:ind w:firstLine="709"/>
        <w:jc w:val="both"/>
        <w:rPr>
          <w:sz w:val="24"/>
          <w:szCs w:val="24"/>
        </w:rPr>
      </w:pPr>
      <w:r w:rsidRPr="005B3D4B">
        <w:rPr>
          <w:sz w:val="24"/>
          <w:szCs w:val="24"/>
        </w:rPr>
        <w:t xml:space="preserve">Z treścią decyzji nr </w:t>
      </w:r>
      <w:r>
        <w:rPr>
          <w:sz w:val="24"/>
          <w:szCs w:val="24"/>
        </w:rPr>
        <w:t>9/2024</w:t>
      </w:r>
      <w:r w:rsidRPr="005B3D4B">
        <w:rPr>
          <w:sz w:val="24"/>
          <w:szCs w:val="24"/>
        </w:rPr>
        <w:t xml:space="preserve"> z dnia </w:t>
      </w:r>
      <w:r>
        <w:rPr>
          <w:sz w:val="24"/>
          <w:szCs w:val="24"/>
        </w:rPr>
        <w:t>29 marca 2024</w:t>
      </w:r>
      <w:r w:rsidRPr="005B3D4B">
        <w:rPr>
          <w:sz w:val="24"/>
          <w:szCs w:val="24"/>
        </w:rPr>
        <w:t xml:space="preserve"> r. zezwalającą na realizację inwestycji drogowej oraz załączonymi do niej materiałami można zapoznać się w Starostwie Powiatowym w Piasecznie, ul. </w:t>
      </w:r>
      <w:proofErr w:type="spellStart"/>
      <w:r w:rsidRPr="005B3D4B">
        <w:rPr>
          <w:sz w:val="24"/>
          <w:szCs w:val="24"/>
        </w:rPr>
        <w:t>Chyliczkowska</w:t>
      </w:r>
      <w:proofErr w:type="spellEnd"/>
      <w:r w:rsidRPr="005B3D4B">
        <w:rPr>
          <w:sz w:val="24"/>
          <w:szCs w:val="24"/>
        </w:rPr>
        <w:t xml:space="preserve"> 14, 05-500 Piaseczno, od pon. do </w:t>
      </w:r>
      <w:proofErr w:type="spellStart"/>
      <w:r w:rsidRPr="005B3D4B">
        <w:rPr>
          <w:sz w:val="24"/>
          <w:szCs w:val="24"/>
        </w:rPr>
        <w:t>piąt</w:t>
      </w:r>
      <w:proofErr w:type="spellEnd"/>
      <w:r w:rsidRPr="005B3D4B">
        <w:rPr>
          <w:sz w:val="24"/>
          <w:szCs w:val="24"/>
        </w:rPr>
        <w:t xml:space="preserve">. w godzinach 8-16. Od ww. decyzji służy prawo wniesienia odwołania do Wojewody Mazowieckiego, za moim pośrednictwem, (Starosta Piaseczyński, ul. </w:t>
      </w:r>
      <w:proofErr w:type="spellStart"/>
      <w:r w:rsidRPr="005B3D4B">
        <w:rPr>
          <w:sz w:val="24"/>
          <w:szCs w:val="24"/>
        </w:rPr>
        <w:t>Chyliczkowska</w:t>
      </w:r>
      <w:proofErr w:type="spellEnd"/>
      <w:r w:rsidRPr="005B3D4B">
        <w:rPr>
          <w:sz w:val="24"/>
          <w:szCs w:val="24"/>
        </w:rPr>
        <w:t xml:space="preserve"> 14, 05-500 Piaseczno), w terminie 14 dni od dnia jej publicznego ogłoszenia. Zgodnie z art. 49 ustawy Kodeks postępowania administracyjnego doręczenie uważa się za dokonane po upływie czternastu dni od dnia publicznego ogłoszenia.</w:t>
      </w:r>
    </w:p>
    <w:p w14:paraId="36340803" w14:textId="77777777" w:rsidR="005B3D4B" w:rsidRPr="005B3D4B" w:rsidRDefault="005B3D4B" w:rsidP="005B3D4B">
      <w:pPr>
        <w:tabs>
          <w:tab w:val="left" w:pos="733"/>
        </w:tabs>
        <w:jc w:val="both"/>
        <w:rPr>
          <w:sz w:val="24"/>
          <w:szCs w:val="24"/>
        </w:rPr>
      </w:pPr>
    </w:p>
    <w:p w14:paraId="05243A1A" w14:textId="77777777" w:rsidR="005B3D4B" w:rsidRPr="005B3D4B" w:rsidRDefault="005B3D4B" w:rsidP="005B3D4B">
      <w:pPr>
        <w:jc w:val="both"/>
        <w:rPr>
          <w:color w:val="000000"/>
          <w:sz w:val="24"/>
          <w:szCs w:val="24"/>
        </w:rPr>
      </w:pPr>
      <w:r w:rsidRPr="005B3D4B">
        <w:rPr>
          <w:sz w:val="24"/>
          <w:szCs w:val="24"/>
        </w:rPr>
        <w:t xml:space="preserve">           </w:t>
      </w:r>
      <w:r w:rsidRPr="005B3D4B">
        <w:rPr>
          <w:color w:val="000000"/>
          <w:sz w:val="24"/>
          <w:szCs w:val="24"/>
        </w:rPr>
        <w:t>Ponadto informuję, że zgodnie z art. 18 ust. 1e ww. ustawy o szczególnych zasadach przygotowania i realizacji inwestycji w zakresie dróg publicznych w przypadku, w którym dotychczasowy właściciel lub użytkownik wieczysty nieruchomości objętej decyzją                                    o zezwoleniu na realizację inwestycji drogowej odpowiednio wyda tę nieruchomość  niezwłocznie, lecz nie później niż w terminie 30 dni od dnia doręczenia zawiadomienia                                o wydaniu decyzji, wysokość odszkodowania powiększa się o kwotę równą 5% wartości nieruchomości lub wartości prawa użytkowania wieczystego.</w:t>
      </w:r>
    </w:p>
    <w:p w14:paraId="59D5B735" w14:textId="77777777" w:rsidR="005B3D4B" w:rsidRPr="005B3D4B" w:rsidRDefault="005B3D4B" w:rsidP="005B3D4B">
      <w:pPr>
        <w:spacing w:before="51" w:after="57"/>
        <w:jc w:val="both"/>
        <w:rPr>
          <w:b/>
          <w:bCs/>
          <w:sz w:val="24"/>
          <w:szCs w:val="24"/>
          <w:u w:val="single"/>
        </w:rPr>
      </w:pPr>
    </w:p>
    <w:p w14:paraId="76E25C32" w14:textId="77777777" w:rsidR="005B3D4B" w:rsidRPr="005B3D4B" w:rsidRDefault="005B3D4B" w:rsidP="005B3D4B">
      <w:pPr>
        <w:tabs>
          <w:tab w:val="left" w:pos="360"/>
        </w:tabs>
        <w:jc w:val="both"/>
        <w:rPr>
          <w:sz w:val="24"/>
          <w:szCs w:val="24"/>
        </w:rPr>
      </w:pPr>
      <w:r w:rsidRPr="005B3D4B">
        <w:rPr>
          <w:sz w:val="24"/>
          <w:szCs w:val="24"/>
        </w:rPr>
        <w:lastRenderedPageBreak/>
        <w:t xml:space="preserve">           Od ww. decyzji służy prawo wniesienia odwołania do Wojewody Mazowieckiego, za moim pośrednictwem, (Starosta Piaseczyński, ul. </w:t>
      </w:r>
      <w:proofErr w:type="spellStart"/>
      <w:r w:rsidRPr="005B3D4B">
        <w:rPr>
          <w:sz w:val="24"/>
          <w:szCs w:val="24"/>
        </w:rPr>
        <w:t>Chyliczkowska</w:t>
      </w:r>
      <w:proofErr w:type="spellEnd"/>
      <w:r w:rsidRPr="005B3D4B">
        <w:rPr>
          <w:sz w:val="24"/>
          <w:szCs w:val="24"/>
        </w:rPr>
        <w:t xml:space="preserve"> 14, 05-500 Piaseczno) do Wojewody Mazowieckiego, w terminie 14 dni od dnia jej publicznego ogłoszenia. Zgodnie z art. 49 ustawy Kodeks postępowania administracyjnego doręczenie uważa się za dokonane po upływie czternastu dni od dnia publicznego ogłoszenia.</w:t>
      </w:r>
    </w:p>
    <w:p w14:paraId="64F7D23D" w14:textId="77777777" w:rsidR="005B3D4B" w:rsidRPr="005B3D4B" w:rsidRDefault="005B3D4B" w:rsidP="005B3D4B">
      <w:pPr>
        <w:tabs>
          <w:tab w:val="left" w:pos="360"/>
        </w:tabs>
        <w:jc w:val="both"/>
        <w:rPr>
          <w:sz w:val="24"/>
          <w:szCs w:val="24"/>
        </w:rPr>
      </w:pPr>
      <w:r w:rsidRPr="005B3D4B">
        <w:rPr>
          <w:sz w:val="24"/>
          <w:szCs w:val="24"/>
        </w:rPr>
        <w:tab/>
      </w:r>
      <w:r w:rsidRPr="005B3D4B">
        <w:rPr>
          <w:sz w:val="24"/>
          <w:szCs w:val="24"/>
        </w:rPr>
        <w:tab/>
      </w:r>
    </w:p>
    <w:p w14:paraId="1249538B" w14:textId="77777777" w:rsidR="005B3D4B" w:rsidRPr="005B3D4B" w:rsidRDefault="005B3D4B" w:rsidP="005B3D4B">
      <w:pPr>
        <w:tabs>
          <w:tab w:val="left" w:pos="360"/>
        </w:tabs>
        <w:suppressAutoHyphens w:val="0"/>
        <w:ind w:left="697"/>
        <w:jc w:val="both"/>
        <w:rPr>
          <w:sz w:val="24"/>
          <w:szCs w:val="24"/>
        </w:rPr>
      </w:pPr>
    </w:p>
    <w:p w14:paraId="2216A5C2" w14:textId="77777777" w:rsidR="005B3D4B" w:rsidRPr="005B3D4B" w:rsidRDefault="005B3D4B" w:rsidP="005B3D4B">
      <w:pPr>
        <w:ind w:left="4248"/>
        <w:jc w:val="center"/>
        <w:rPr>
          <w:caps/>
          <w:sz w:val="24"/>
          <w:szCs w:val="24"/>
        </w:rPr>
      </w:pPr>
      <w:r w:rsidRPr="005B3D4B">
        <w:rPr>
          <w:caps/>
          <w:sz w:val="24"/>
          <w:szCs w:val="24"/>
        </w:rPr>
        <w:t>opatrzone kwalifikowanym podpisem elektronicznym</w:t>
      </w:r>
    </w:p>
    <w:p w14:paraId="59E1C809" w14:textId="77777777" w:rsidR="005B3D4B" w:rsidRPr="005B3D4B" w:rsidRDefault="005B3D4B" w:rsidP="005B3D4B">
      <w:pPr>
        <w:ind w:left="4248"/>
        <w:jc w:val="center"/>
        <w:rPr>
          <w:caps/>
          <w:sz w:val="24"/>
          <w:szCs w:val="24"/>
        </w:rPr>
      </w:pPr>
    </w:p>
    <w:p w14:paraId="45C3E2D3" w14:textId="77777777" w:rsidR="005B3D4B" w:rsidRPr="005B3D4B" w:rsidRDefault="005B3D4B" w:rsidP="005B3D4B">
      <w:pPr>
        <w:ind w:left="4248"/>
        <w:jc w:val="center"/>
        <w:rPr>
          <w:caps/>
          <w:sz w:val="24"/>
          <w:szCs w:val="24"/>
        </w:rPr>
      </w:pPr>
    </w:p>
    <w:p w14:paraId="06E1A587" w14:textId="77777777" w:rsidR="005B3D4B" w:rsidRPr="005B3D4B" w:rsidRDefault="005B3D4B" w:rsidP="005B3D4B">
      <w:pPr>
        <w:ind w:left="4248"/>
        <w:jc w:val="center"/>
        <w:rPr>
          <w:sz w:val="24"/>
          <w:szCs w:val="24"/>
        </w:rPr>
      </w:pPr>
      <w:r w:rsidRPr="005B3D4B">
        <w:rPr>
          <w:sz w:val="24"/>
          <w:szCs w:val="24"/>
        </w:rPr>
        <w:t>Z up. Starosty Piaseczyńskiego</w:t>
      </w:r>
    </w:p>
    <w:p w14:paraId="1997DC99" w14:textId="77777777" w:rsidR="005B3D4B" w:rsidRPr="005B3D4B" w:rsidRDefault="005B3D4B" w:rsidP="005B3D4B">
      <w:pPr>
        <w:ind w:left="4248"/>
        <w:jc w:val="center"/>
        <w:rPr>
          <w:i/>
          <w:sz w:val="24"/>
          <w:szCs w:val="24"/>
        </w:rPr>
      </w:pPr>
      <w:r w:rsidRPr="005B3D4B">
        <w:rPr>
          <w:i/>
          <w:sz w:val="24"/>
          <w:szCs w:val="24"/>
        </w:rPr>
        <w:t>mgr inż. Sylwia Moszczyńska-Staś</w:t>
      </w:r>
    </w:p>
    <w:p w14:paraId="71F6A807" w14:textId="77777777" w:rsidR="005B3D4B" w:rsidRPr="005B3D4B" w:rsidRDefault="005B3D4B" w:rsidP="005B3D4B">
      <w:pPr>
        <w:ind w:left="4248"/>
        <w:jc w:val="center"/>
        <w:rPr>
          <w:sz w:val="24"/>
          <w:szCs w:val="24"/>
        </w:rPr>
      </w:pPr>
      <w:r w:rsidRPr="005B3D4B">
        <w:rPr>
          <w:sz w:val="24"/>
          <w:szCs w:val="24"/>
        </w:rPr>
        <w:t>Naczelnik Wydziału</w:t>
      </w:r>
    </w:p>
    <w:p w14:paraId="1E991B91" w14:textId="77777777" w:rsidR="005B3D4B" w:rsidRPr="005B3D4B" w:rsidRDefault="005B3D4B" w:rsidP="005B3D4B">
      <w:pPr>
        <w:ind w:left="4248"/>
        <w:jc w:val="center"/>
        <w:rPr>
          <w:sz w:val="24"/>
          <w:szCs w:val="24"/>
        </w:rPr>
      </w:pPr>
      <w:r w:rsidRPr="005B3D4B">
        <w:rPr>
          <w:sz w:val="24"/>
          <w:szCs w:val="24"/>
        </w:rPr>
        <w:t>Architektoniczno-Budowlanego</w:t>
      </w:r>
    </w:p>
    <w:p w14:paraId="66E078A2" w14:textId="77777777" w:rsidR="00503EC6" w:rsidRPr="005B3D4B" w:rsidRDefault="00503EC6" w:rsidP="00503EC6">
      <w:pPr>
        <w:jc w:val="both"/>
        <w:rPr>
          <w:b/>
          <w:bCs/>
          <w:i/>
          <w:sz w:val="24"/>
          <w:szCs w:val="24"/>
          <w:u w:val="single"/>
        </w:rPr>
      </w:pPr>
    </w:p>
    <w:p w14:paraId="4C80C32E" w14:textId="77777777" w:rsidR="00503EC6" w:rsidRPr="005B3D4B" w:rsidRDefault="00503EC6" w:rsidP="00503EC6">
      <w:pPr>
        <w:rPr>
          <w:sz w:val="24"/>
          <w:szCs w:val="24"/>
          <w:lang w:eastAsia="pl-PL"/>
        </w:rPr>
      </w:pPr>
      <w:r w:rsidRPr="005B3D4B">
        <w:rPr>
          <w:sz w:val="24"/>
          <w:szCs w:val="24"/>
          <w:lang w:eastAsia="pl-PL"/>
        </w:rPr>
        <w:t>Wydruk dokumentu, stanowi dowód tego co zostało stwierdzone w piśmie, zgodnie z art. 39</w:t>
      </w:r>
      <w:r w:rsidRPr="005B3D4B">
        <w:rPr>
          <w:sz w:val="24"/>
          <w:szCs w:val="24"/>
          <w:vertAlign w:val="superscript"/>
          <w:lang w:eastAsia="pl-PL"/>
        </w:rPr>
        <w:t>3</w:t>
      </w:r>
      <w:r w:rsidRPr="005B3D4B">
        <w:rPr>
          <w:sz w:val="24"/>
          <w:szCs w:val="24"/>
          <w:lang w:eastAsia="pl-PL"/>
        </w:rPr>
        <w:t xml:space="preserve"> k.p.a. Został on wytworzony za pomocą systemu teleinformatycznego i podpisany kwalifikowanym podpisem elektronicznym. </w:t>
      </w:r>
    </w:p>
    <w:p w14:paraId="02CC9DDF" w14:textId="77777777" w:rsidR="00503EC6" w:rsidRPr="005B3D4B" w:rsidRDefault="00503EC6" w:rsidP="00503EC6">
      <w:pPr>
        <w:jc w:val="both"/>
        <w:rPr>
          <w:b/>
          <w:bCs/>
          <w:i/>
          <w:sz w:val="24"/>
          <w:szCs w:val="24"/>
          <w:u w:val="single"/>
        </w:rPr>
      </w:pPr>
    </w:p>
    <w:p w14:paraId="72C34970" w14:textId="77777777" w:rsidR="005B3D4B" w:rsidRDefault="005B3D4B" w:rsidP="005B3D4B">
      <w:pPr>
        <w:jc w:val="both"/>
        <w:rPr>
          <w:b/>
          <w:bCs/>
          <w:i/>
          <w:sz w:val="24"/>
          <w:szCs w:val="24"/>
          <w:u w:val="single"/>
        </w:rPr>
      </w:pPr>
    </w:p>
    <w:p w14:paraId="0F8D2508" w14:textId="77777777" w:rsidR="00503EC6" w:rsidRDefault="00503EC6" w:rsidP="00503EC6">
      <w:pPr>
        <w:ind w:left="2124"/>
        <w:jc w:val="center"/>
        <w:rPr>
          <w:b/>
          <w:bCs/>
        </w:rPr>
      </w:pPr>
    </w:p>
    <w:p w14:paraId="7ED12589" w14:textId="77777777" w:rsidR="00503EC6" w:rsidRDefault="00503EC6" w:rsidP="00503EC6">
      <w:pPr>
        <w:ind w:left="2124"/>
        <w:jc w:val="center"/>
        <w:rPr>
          <w:b/>
          <w:bCs/>
        </w:rPr>
      </w:pPr>
    </w:p>
    <w:p w14:paraId="3899FB73" w14:textId="77777777" w:rsidR="00503EC6" w:rsidRDefault="00503EC6" w:rsidP="00503EC6">
      <w:pPr>
        <w:ind w:left="2124"/>
        <w:jc w:val="center"/>
        <w:rPr>
          <w:b/>
          <w:bCs/>
        </w:rPr>
      </w:pPr>
    </w:p>
    <w:p w14:paraId="34D2621A" w14:textId="1027899A" w:rsidR="00503EC6" w:rsidRPr="005B1C6B" w:rsidRDefault="00503EC6" w:rsidP="00503EC6">
      <w:pPr>
        <w:jc w:val="center"/>
        <w:rPr>
          <w:b/>
        </w:rPr>
      </w:pPr>
      <w:r w:rsidRPr="005B1C6B">
        <w:rPr>
          <w:b/>
        </w:rPr>
        <w:t xml:space="preserve">Publiczne obwieszczenie  nastąpiło w </w:t>
      </w:r>
      <w:r w:rsidRPr="00B16107">
        <w:rPr>
          <w:b/>
        </w:rPr>
        <w:t xml:space="preserve">dniu </w:t>
      </w:r>
      <w:r>
        <w:rPr>
          <w:b/>
        </w:rPr>
        <w:t xml:space="preserve"> </w:t>
      </w:r>
      <w:r w:rsidR="006D5585">
        <w:rPr>
          <w:b/>
        </w:rPr>
        <w:t xml:space="preserve">02.04.2024 </w:t>
      </w:r>
      <w:r w:rsidRPr="00B16107">
        <w:rPr>
          <w:b/>
        </w:rPr>
        <w:t>r.</w:t>
      </w:r>
      <w:r>
        <w:t xml:space="preserve"> </w:t>
      </w:r>
    </w:p>
    <w:p w14:paraId="060A40C9" w14:textId="77777777" w:rsidR="00503EC6" w:rsidRPr="00937DEE" w:rsidRDefault="00503EC6" w:rsidP="00503EC6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14:paraId="7BE2BF13" w14:textId="77777777" w:rsidR="00503EC6" w:rsidRPr="005B3D4B" w:rsidRDefault="00503EC6" w:rsidP="005B3D4B">
      <w:pPr>
        <w:jc w:val="both"/>
        <w:rPr>
          <w:b/>
          <w:bCs/>
          <w:i/>
          <w:sz w:val="24"/>
          <w:szCs w:val="24"/>
          <w:u w:val="single"/>
        </w:rPr>
      </w:pPr>
    </w:p>
    <w:p w14:paraId="04BF7BF2" w14:textId="77777777" w:rsidR="005B3D4B" w:rsidRPr="005B3D4B" w:rsidRDefault="005B3D4B" w:rsidP="005B3D4B">
      <w:pPr>
        <w:jc w:val="both"/>
        <w:rPr>
          <w:b/>
          <w:bCs/>
          <w:i/>
          <w:sz w:val="24"/>
          <w:szCs w:val="24"/>
          <w:u w:val="single"/>
        </w:rPr>
      </w:pPr>
    </w:p>
    <w:p w14:paraId="1F8AA6EC" w14:textId="77777777" w:rsidR="005B3D4B" w:rsidRPr="005B3D4B" w:rsidRDefault="005B3D4B" w:rsidP="005B3D4B">
      <w:pPr>
        <w:rPr>
          <w:sz w:val="24"/>
          <w:szCs w:val="24"/>
        </w:rPr>
      </w:pPr>
    </w:p>
    <w:p w14:paraId="25327192" w14:textId="77777777" w:rsidR="005B3D4B" w:rsidRPr="005B3D4B" w:rsidRDefault="005B3D4B" w:rsidP="005B3D4B">
      <w:pPr>
        <w:jc w:val="both"/>
        <w:rPr>
          <w:b/>
          <w:bCs/>
          <w:i/>
          <w:sz w:val="24"/>
          <w:szCs w:val="24"/>
          <w:u w:val="single"/>
        </w:rPr>
      </w:pPr>
    </w:p>
    <w:p w14:paraId="2A018245" w14:textId="77777777" w:rsidR="009C7581" w:rsidRDefault="009C7581" w:rsidP="009C7581">
      <w:pPr>
        <w:ind w:left="2124"/>
        <w:jc w:val="center"/>
        <w:rPr>
          <w:b/>
          <w:bCs/>
        </w:rPr>
      </w:pPr>
    </w:p>
    <w:sectPr w:rsidR="009C7581" w:rsidSect="00B320DD">
      <w:headerReference w:type="default" r:id="rId8"/>
      <w:footerReference w:type="default" r:id="rId9"/>
      <w:pgSz w:w="11906" w:h="16838"/>
      <w:pgMar w:top="0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74FD0C" w14:textId="77777777" w:rsidR="00DC3155" w:rsidRDefault="00DC3155" w:rsidP="00D147F7">
      <w:r>
        <w:separator/>
      </w:r>
    </w:p>
  </w:endnote>
  <w:endnote w:type="continuationSeparator" w:id="0">
    <w:p w14:paraId="5B088A40" w14:textId="77777777" w:rsidR="00DC3155" w:rsidRDefault="00DC3155" w:rsidP="00D14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64EAD" w14:textId="77777777" w:rsidR="00D147F7" w:rsidRDefault="00D147F7" w:rsidP="00D147F7">
    <w:pPr>
      <w:widowControl w:val="0"/>
      <w:tabs>
        <w:tab w:val="center" w:pos="4536"/>
        <w:tab w:val="right" w:pos="9072"/>
        <w:tab w:val="right" w:pos="9639"/>
      </w:tabs>
      <w:textAlignment w:val="baseline"/>
      <w:rPr>
        <w:b/>
        <w:sz w:val="24"/>
        <w:szCs w:val="24"/>
      </w:rPr>
    </w:pPr>
    <w:r>
      <w:rPr>
        <w:b/>
        <w:sz w:val="24"/>
        <w:szCs w:val="24"/>
      </w:rPr>
      <w:t>___________________________________________________________________________</w:t>
    </w:r>
  </w:p>
  <w:p w14:paraId="63F532F0" w14:textId="2C3AA702" w:rsidR="00D147F7" w:rsidRPr="004035DB" w:rsidRDefault="009C7581" w:rsidP="00D147F7">
    <w:pPr>
      <w:widowControl w:val="0"/>
      <w:tabs>
        <w:tab w:val="center" w:pos="4536"/>
        <w:tab w:val="right" w:pos="9072"/>
        <w:tab w:val="right" w:pos="9639"/>
      </w:tabs>
      <w:textAlignment w:val="baseline"/>
      <w:rPr>
        <w:rFonts w:eastAsia="Lucida Sans Unicode" w:cs="Tahoma"/>
        <w:b/>
        <w:sz w:val="28"/>
        <w:lang w:eastAsia="pl-PL"/>
      </w:rPr>
    </w:pPr>
    <w:r>
      <w:rPr>
        <w:b/>
        <w:sz w:val="24"/>
        <w:szCs w:val="24"/>
      </w:rPr>
      <w:t xml:space="preserve"> ARB.6740.1.</w:t>
    </w:r>
    <w:r w:rsidR="00937DEE">
      <w:rPr>
        <w:b/>
        <w:sz w:val="24"/>
        <w:szCs w:val="24"/>
      </w:rPr>
      <w:t>44.2023</w:t>
    </w:r>
    <w:r w:rsidR="00B67208">
      <w:rPr>
        <w:b/>
        <w:sz w:val="24"/>
        <w:szCs w:val="24"/>
      </w:rPr>
      <w:t>.</w:t>
    </w:r>
    <w:r w:rsidR="00937DEE">
      <w:rPr>
        <w:b/>
        <w:sz w:val="24"/>
        <w:szCs w:val="24"/>
      </w:rPr>
      <w:t>IŚ</w:t>
    </w:r>
  </w:p>
  <w:p w14:paraId="50B01733" w14:textId="77777777" w:rsidR="00D147F7" w:rsidRDefault="00D147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E757B9" w14:textId="77777777" w:rsidR="00DC3155" w:rsidRDefault="00DC3155" w:rsidP="00D147F7">
      <w:r>
        <w:separator/>
      </w:r>
    </w:p>
  </w:footnote>
  <w:footnote w:type="continuationSeparator" w:id="0">
    <w:p w14:paraId="72375722" w14:textId="77777777" w:rsidR="00DC3155" w:rsidRDefault="00DC3155" w:rsidP="00D147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7DEAB6" w14:textId="77777777" w:rsidR="00937DEE" w:rsidRDefault="00937DEE"/>
  <w:p w14:paraId="2BA23849" w14:textId="77777777" w:rsidR="00937DEE" w:rsidRDefault="00937DEE"/>
  <w:p w14:paraId="09561F24" w14:textId="77777777" w:rsidR="00937DEE" w:rsidRDefault="00937DEE"/>
  <w:p w14:paraId="47F55AA8" w14:textId="77777777" w:rsidR="00937DEE" w:rsidRDefault="00937DEE" w:rsidP="004035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D47B64"/>
    <w:multiLevelType w:val="hybridMultilevel"/>
    <w:tmpl w:val="C538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A0C"/>
    <w:rsid w:val="0016070B"/>
    <w:rsid w:val="001F429E"/>
    <w:rsid w:val="00296E2A"/>
    <w:rsid w:val="002E6ABA"/>
    <w:rsid w:val="002F3B3D"/>
    <w:rsid w:val="003B33F5"/>
    <w:rsid w:val="00457CF1"/>
    <w:rsid w:val="004D7893"/>
    <w:rsid w:val="00503EC6"/>
    <w:rsid w:val="00513877"/>
    <w:rsid w:val="00572F5D"/>
    <w:rsid w:val="005B3D4B"/>
    <w:rsid w:val="006A51A6"/>
    <w:rsid w:val="006D5585"/>
    <w:rsid w:val="007B004E"/>
    <w:rsid w:val="008E2F08"/>
    <w:rsid w:val="00937DEE"/>
    <w:rsid w:val="00947F24"/>
    <w:rsid w:val="009C7581"/>
    <w:rsid w:val="00AD0B38"/>
    <w:rsid w:val="00B16107"/>
    <w:rsid w:val="00B320DD"/>
    <w:rsid w:val="00B67208"/>
    <w:rsid w:val="00D0149E"/>
    <w:rsid w:val="00D147F7"/>
    <w:rsid w:val="00DB2F42"/>
    <w:rsid w:val="00DB2FAD"/>
    <w:rsid w:val="00DC3155"/>
    <w:rsid w:val="00E04607"/>
    <w:rsid w:val="00E72A0C"/>
    <w:rsid w:val="00FC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C63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A0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72A0C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E72A0C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E72A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72A0C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72A0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2F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2F42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147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47F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D0149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5B3D4B"/>
    <w:pPr>
      <w:tabs>
        <w:tab w:val="left" w:pos="1134"/>
      </w:tabs>
      <w:ind w:left="1134" w:hanging="1134"/>
    </w:pPr>
    <w:rPr>
      <w:kern w:val="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B3D4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A0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72A0C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E72A0C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E72A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72A0C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72A0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2F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2F42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147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47F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D0149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5B3D4B"/>
    <w:pPr>
      <w:tabs>
        <w:tab w:val="left" w:pos="1134"/>
      </w:tabs>
      <w:ind w:left="1134" w:hanging="1134"/>
    </w:pPr>
    <w:rPr>
      <w:kern w:val="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B3D4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572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Dąbrowska</dc:creator>
  <cp:keywords/>
  <dc:description/>
  <cp:lastModifiedBy>Marcin Ciechomski</cp:lastModifiedBy>
  <cp:revision>6</cp:revision>
  <cp:lastPrinted>2023-02-20T09:47:00Z</cp:lastPrinted>
  <dcterms:created xsi:type="dcterms:W3CDTF">2024-03-29T12:48:00Z</dcterms:created>
  <dcterms:modified xsi:type="dcterms:W3CDTF">2024-04-02T07:59:00Z</dcterms:modified>
</cp:coreProperties>
</file>