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EF" w:rsidRPr="003B2EEC" w:rsidRDefault="00470FEF" w:rsidP="00FC40B9">
      <w:pPr>
        <w:tabs>
          <w:tab w:val="left" w:pos="4095"/>
        </w:tabs>
        <w:spacing w:line="0" w:lineRule="atLeast"/>
        <w:jc w:val="center"/>
        <w:rPr>
          <w:b/>
          <w:bCs/>
          <w:sz w:val="32"/>
          <w:szCs w:val="32"/>
        </w:rPr>
      </w:pPr>
      <w:r w:rsidRPr="003B2EEC">
        <w:rPr>
          <w:b/>
          <w:bCs/>
          <w:sz w:val="32"/>
          <w:szCs w:val="32"/>
        </w:rPr>
        <w:t>OBWIESZCZENIE STAROSTY PIASECZYŃSKIEGO</w:t>
      </w:r>
    </w:p>
    <w:p w:rsidR="00470FEF" w:rsidRPr="003B2EEC" w:rsidRDefault="00470FEF" w:rsidP="00470FEF">
      <w:pPr>
        <w:tabs>
          <w:tab w:val="left" w:pos="4095"/>
        </w:tabs>
        <w:spacing w:line="0" w:lineRule="atLeast"/>
        <w:rPr>
          <w:b/>
          <w:bCs/>
        </w:rPr>
      </w:pPr>
    </w:p>
    <w:p w:rsidR="00470FEF" w:rsidRDefault="00470FEF" w:rsidP="00470FEF">
      <w:pPr>
        <w:spacing w:line="0" w:lineRule="atLeast"/>
        <w:ind w:firstLine="709"/>
        <w:jc w:val="both"/>
      </w:pPr>
      <w:r w:rsidRPr="003B2EEC">
        <w:rPr>
          <w:b/>
        </w:rPr>
        <w:t>Zgodnie z art. 49a</w:t>
      </w:r>
      <w:r w:rsidRPr="003B2EEC">
        <w:t xml:space="preserve"> ustawy z dnia 14 czerwca 1960 r. Kodeks postępowania </w:t>
      </w:r>
      <w:r w:rsidRPr="00A8676C">
        <w:t xml:space="preserve">administracyjnego (tj. </w:t>
      </w:r>
      <w:r w:rsidRPr="00A8676C">
        <w:rPr>
          <w:lang w:eastAsia="pl-PL"/>
        </w:rPr>
        <w:t>Dz. U. z 202</w:t>
      </w:r>
      <w:r>
        <w:rPr>
          <w:lang w:eastAsia="pl-PL"/>
        </w:rPr>
        <w:t>2 r., poz. 2000</w:t>
      </w:r>
      <w:r w:rsidRPr="00A8676C">
        <w:rPr>
          <w:lang w:eastAsia="pl-PL"/>
        </w:rPr>
        <w:t>), czytaj dalej k.p.a.,</w:t>
      </w:r>
      <w:r w:rsidRPr="00A8676C">
        <w:t xml:space="preserve"> zawiadamia </w:t>
      </w:r>
      <w:r w:rsidRPr="00A8676C">
        <w:br/>
        <w:t>się o</w:t>
      </w:r>
      <w:r>
        <w:t xml:space="preserve"> wydaniu w dniu 25 stycznia 2023 r. pisma Starosty Piaseczyńskiego zawiadamiające, że </w:t>
      </w:r>
      <w:r w:rsidRPr="00EF6A9E">
        <w:t>nie kompletnie uzupełnienia</w:t>
      </w:r>
      <w:r>
        <w:t xml:space="preserve"> nieścisłości i braków</w:t>
      </w:r>
      <w:r w:rsidRPr="00470FEF">
        <w:t xml:space="preserve"> </w:t>
      </w:r>
      <w:r w:rsidRPr="00EF6A9E">
        <w:t>w postanowieniu Starosty Piaseczyńskiego z dnia 16 listopada 2022 r.</w:t>
      </w:r>
      <w:r>
        <w:t>, w sprawie wniosku o wydanie zezwoleniu na realizację inwestycji drogowej z dnia 26 sierpnia 2022 r.</w:t>
      </w:r>
    </w:p>
    <w:p w:rsidR="00470FEF" w:rsidRDefault="00470FEF" w:rsidP="00470FEF">
      <w:pPr>
        <w:spacing w:line="0" w:lineRule="atLeast"/>
        <w:ind w:firstLine="709"/>
        <w:jc w:val="both"/>
      </w:pPr>
    </w:p>
    <w:p w:rsidR="00470FEF" w:rsidRPr="00765439" w:rsidRDefault="00470FEF" w:rsidP="00470FEF">
      <w:pPr>
        <w:pStyle w:val="Standard"/>
        <w:spacing w:line="0" w:lineRule="atLeast"/>
        <w:ind w:left="1400" w:hanging="1400"/>
      </w:pPr>
      <w:r w:rsidRPr="004A4EFE">
        <w:rPr>
          <w:b/>
        </w:rPr>
        <w:t xml:space="preserve">inwestor:     </w:t>
      </w:r>
      <w:r w:rsidRPr="00765439">
        <w:t>Wójt Gminy Prażmów</w:t>
      </w:r>
    </w:p>
    <w:p w:rsidR="00470FEF" w:rsidRPr="00765439" w:rsidRDefault="00470FEF" w:rsidP="00470FEF">
      <w:pPr>
        <w:pStyle w:val="Standard"/>
        <w:spacing w:line="0" w:lineRule="atLeast"/>
        <w:ind w:left="1400" w:hanging="1400"/>
      </w:pPr>
      <w:r w:rsidRPr="00765439">
        <w:t xml:space="preserve">                      ul. </w:t>
      </w:r>
      <w:proofErr w:type="spellStart"/>
      <w:r w:rsidRPr="00765439">
        <w:t>Czołchańskiego</w:t>
      </w:r>
      <w:proofErr w:type="spellEnd"/>
      <w:r w:rsidRPr="00765439">
        <w:t xml:space="preserve"> 1, 05-505 Prażmów </w:t>
      </w:r>
    </w:p>
    <w:p w:rsidR="00470FEF" w:rsidRPr="004A4EFE" w:rsidRDefault="00470FEF" w:rsidP="00470FEF">
      <w:pPr>
        <w:spacing w:line="0" w:lineRule="atLeast"/>
        <w:jc w:val="both"/>
        <w:rPr>
          <w:b/>
        </w:rPr>
      </w:pPr>
    </w:p>
    <w:p w:rsidR="00470FEF" w:rsidRPr="004A4EFE" w:rsidRDefault="00470FEF" w:rsidP="00470FEF">
      <w:pPr>
        <w:spacing w:line="0" w:lineRule="atLeast"/>
        <w:ind w:left="1134" w:hanging="1134"/>
        <w:jc w:val="both"/>
        <w:textAlignment w:val="baseline"/>
      </w:pPr>
      <w:r w:rsidRPr="004A4EFE">
        <w:rPr>
          <w:b/>
          <w:bCs/>
        </w:rPr>
        <w:t>inwestycja:</w:t>
      </w:r>
      <w:r w:rsidRPr="004A4EFE">
        <w:t xml:space="preserve"> </w:t>
      </w:r>
      <w:r w:rsidRPr="00765439">
        <w:rPr>
          <w:bCs/>
        </w:rPr>
        <w:t xml:space="preserve">rozbudowa drogi gminnej nr 280585W ul. Graniczna na odcinku od drogi powiatowej nr 2828W, ul. Długiej do drogi gminnej 280505W ul. Kolejowa w </w:t>
      </w:r>
      <w:proofErr w:type="spellStart"/>
      <w:r w:rsidRPr="00765439">
        <w:rPr>
          <w:bCs/>
        </w:rPr>
        <w:t>Ustanowie</w:t>
      </w:r>
      <w:proofErr w:type="spellEnd"/>
    </w:p>
    <w:p w:rsidR="00470FEF" w:rsidRPr="004A4EFE" w:rsidRDefault="00470FEF" w:rsidP="00470FEF">
      <w:pPr>
        <w:spacing w:line="0" w:lineRule="atLeast"/>
        <w:ind w:left="1260" w:hanging="1260"/>
        <w:jc w:val="both"/>
      </w:pPr>
      <w:r w:rsidRPr="004A4EFE">
        <w:t xml:space="preserve">          </w:t>
      </w:r>
      <w:r w:rsidRPr="004A4EFE">
        <w:tab/>
      </w:r>
    </w:p>
    <w:p w:rsidR="00470FEF" w:rsidRPr="00765439" w:rsidRDefault="00470FEF" w:rsidP="00470FEF">
      <w:pPr>
        <w:spacing w:line="0" w:lineRule="atLeast"/>
        <w:ind w:left="1260" w:hanging="1260"/>
        <w:jc w:val="both"/>
      </w:pPr>
      <w:r w:rsidRPr="00765439">
        <w:rPr>
          <w:b/>
        </w:rPr>
        <w:t xml:space="preserve">Działki przeznaczone pod realizację inwestycji drogowej: </w:t>
      </w:r>
    </w:p>
    <w:p w:rsidR="00470FEF" w:rsidRPr="00765439" w:rsidRDefault="00470FEF" w:rsidP="00470FEF">
      <w:pPr>
        <w:spacing w:line="0" w:lineRule="atLeast"/>
        <w:ind w:left="1260" w:hanging="1260"/>
        <w:jc w:val="both"/>
      </w:pPr>
      <w:r w:rsidRPr="00765439">
        <w:rPr>
          <w:b/>
        </w:rPr>
        <w:t>w liniach rozgraniczających projektowanej drogi:</w:t>
      </w:r>
    </w:p>
    <w:p w:rsidR="00470FEF" w:rsidRDefault="00470FEF" w:rsidP="00470FEF">
      <w:pPr>
        <w:spacing w:line="0" w:lineRule="atLeast"/>
        <w:jc w:val="both"/>
      </w:pPr>
      <w:bookmarkStart w:id="0" w:name="_Hlk492369562"/>
      <w:r w:rsidRPr="00765439">
        <w:t>drukiem wytłuszczonym – pod przejęcie przez Gminę Prażmów, w nawiasach podano nr działki po podziale (po średniku działki po podziale poza inwestycją pozostające przy aktualnym właścicielu), oznaczone wg katastru nieruchomości numerami:</w:t>
      </w:r>
    </w:p>
    <w:p w:rsidR="00FC40B9" w:rsidRPr="00765439" w:rsidRDefault="00FC40B9" w:rsidP="00470FEF">
      <w:pPr>
        <w:spacing w:line="0" w:lineRule="atLeast"/>
        <w:jc w:val="both"/>
      </w:pPr>
    </w:p>
    <w:p w:rsidR="00470FEF" w:rsidRPr="00765439" w:rsidRDefault="00470FEF" w:rsidP="00470FEF">
      <w:pPr>
        <w:spacing w:line="0" w:lineRule="atLeast"/>
        <w:jc w:val="both"/>
      </w:pPr>
      <w:r w:rsidRPr="00765439">
        <w:t>jednostka ewidencyjna 141805_2 Prażmów, obręb 0022 Ustanów:</w:t>
      </w:r>
    </w:p>
    <w:bookmarkEnd w:id="0"/>
    <w:p w:rsidR="00470FEF" w:rsidRDefault="00470FEF" w:rsidP="00470FEF">
      <w:pPr>
        <w:spacing w:line="0" w:lineRule="atLeast"/>
        <w:jc w:val="both"/>
        <w:rPr>
          <w:b/>
          <w:bCs/>
        </w:rPr>
      </w:pPr>
      <w:r w:rsidRPr="00765439">
        <w:rPr>
          <w:bCs/>
        </w:rPr>
        <w:t>245/1 (</w:t>
      </w:r>
      <w:r w:rsidRPr="00765439">
        <w:rPr>
          <w:b/>
          <w:bCs/>
        </w:rPr>
        <w:t>245/15</w:t>
      </w:r>
      <w:r w:rsidRPr="00765439">
        <w:rPr>
          <w:bCs/>
        </w:rPr>
        <w:t>; 245/16), 244, 245/2, 252 (</w:t>
      </w:r>
      <w:r w:rsidRPr="00765439">
        <w:rPr>
          <w:b/>
          <w:bCs/>
        </w:rPr>
        <w:t>252/1</w:t>
      </w:r>
      <w:r w:rsidRPr="00765439">
        <w:rPr>
          <w:bCs/>
        </w:rPr>
        <w:t xml:space="preserve">; 252/2), </w:t>
      </w:r>
      <w:r w:rsidRPr="00765439">
        <w:rPr>
          <w:b/>
        </w:rPr>
        <w:t>253/1</w:t>
      </w:r>
      <w:r w:rsidRPr="00765439">
        <w:rPr>
          <w:bCs/>
        </w:rPr>
        <w:t>, 254 (</w:t>
      </w:r>
      <w:r w:rsidRPr="00765439">
        <w:rPr>
          <w:b/>
          <w:bCs/>
        </w:rPr>
        <w:t>254/6</w:t>
      </w:r>
      <w:r w:rsidRPr="00765439">
        <w:rPr>
          <w:bCs/>
        </w:rPr>
        <w:t>; 254/7), 255/2 (</w:t>
      </w:r>
      <w:r w:rsidRPr="00765439">
        <w:rPr>
          <w:b/>
          <w:bCs/>
        </w:rPr>
        <w:t>255/6</w:t>
      </w:r>
      <w:r w:rsidRPr="00765439">
        <w:rPr>
          <w:bCs/>
        </w:rPr>
        <w:t>; 255/7), 255/3 (</w:t>
      </w:r>
      <w:r w:rsidRPr="00765439">
        <w:rPr>
          <w:b/>
          <w:bCs/>
        </w:rPr>
        <w:t>255/8</w:t>
      </w:r>
      <w:r w:rsidRPr="00765439">
        <w:rPr>
          <w:bCs/>
        </w:rPr>
        <w:t>; 255/9), 255/4 (</w:t>
      </w:r>
      <w:r w:rsidRPr="00765439">
        <w:rPr>
          <w:b/>
          <w:bCs/>
        </w:rPr>
        <w:t>255/10</w:t>
      </w:r>
      <w:r w:rsidRPr="00765439">
        <w:rPr>
          <w:bCs/>
        </w:rPr>
        <w:t>; 255/11), 256/10 (</w:t>
      </w:r>
      <w:r w:rsidRPr="00765439">
        <w:rPr>
          <w:b/>
          <w:bCs/>
        </w:rPr>
        <w:t>256/17</w:t>
      </w:r>
      <w:r w:rsidRPr="00765439">
        <w:rPr>
          <w:bCs/>
        </w:rPr>
        <w:t>; 256/18), 256/11 (</w:t>
      </w:r>
      <w:r w:rsidRPr="00765439">
        <w:rPr>
          <w:b/>
          <w:bCs/>
        </w:rPr>
        <w:t>256/19</w:t>
      </w:r>
      <w:r w:rsidRPr="00765439">
        <w:rPr>
          <w:bCs/>
        </w:rPr>
        <w:t>; 256/20), 256/12 (</w:t>
      </w:r>
      <w:r w:rsidRPr="00765439">
        <w:rPr>
          <w:b/>
          <w:bCs/>
        </w:rPr>
        <w:t>256/21</w:t>
      </w:r>
      <w:r w:rsidRPr="00765439">
        <w:rPr>
          <w:bCs/>
        </w:rPr>
        <w:t xml:space="preserve">; 256/22), </w:t>
      </w:r>
      <w:r w:rsidRPr="00765439">
        <w:rPr>
          <w:b/>
          <w:bCs/>
        </w:rPr>
        <w:t>256/14</w:t>
      </w:r>
    </w:p>
    <w:p w:rsidR="00FC40B9" w:rsidRPr="00765439" w:rsidRDefault="00FC40B9" w:rsidP="00470FEF">
      <w:pPr>
        <w:spacing w:line="0" w:lineRule="atLeast"/>
        <w:jc w:val="both"/>
        <w:rPr>
          <w:bCs/>
        </w:rPr>
      </w:pPr>
    </w:p>
    <w:p w:rsidR="00470FEF" w:rsidRPr="00765439" w:rsidRDefault="00470FEF" w:rsidP="00470FEF">
      <w:pPr>
        <w:spacing w:line="0" w:lineRule="atLeast"/>
        <w:jc w:val="both"/>
      </w:pPr>
      <w:r w:rsidRPr="00765439">
        <w:rPr>
          <w:b/>
        </w:rPr>
        <w:t>poza liniami rozgraniczającymi projektowanej drogi:</w:t>
      </w:r>
    </w:p>
    <w:p w:rsidR="00470FEF" w:rsidRPr="00765439" w:rsidRDefault="00470FEF" w:rsidP="00470FEF">
      <w:pPr>
        <w:spacing w:line="0" w:lineRule="atLeast"/>
        <w:jc w:val="both"/>
      </w:pPr>
      <w:r w:rsidRPr="00765439">
        <w:t>(w nawiasach podano nr działki przed podziałem)</w:t>
      </w:r>
    </w:p>
    <w:p w:rsidR="00470FEF" w:rsidRDefault="00470FEF" w:rsidP="00470FEF">
      <w:pPr>
        <w:spacing w:line="0" w:lineRule="atLeast"/>
        <w:jc w:val="both"/>
      </w:pPr>
      <w:r w:rsidRPr="00765439">
        <w:t>działki, na których planowane jest wykonanie robót związanych z przebudową innych dróg publicznych, bądź budowy rowu odwadniającego działkę</w:t>
      </w:r>
    </w:p>
    <w:p w:rsidR="00FC40B9" w:rsidRPr="00765439" w:rsidRDefault="00FC40B9" w:rsidP="00470FEF">
      <w:pPr>
        <w:spacing w:line="0" w:lineRule="atLeast"/>
        <w:jc w:val="both"/>
      </w:pPr>
    </w:p>
    <w:p w:rsidR="00470FEF" w:rsidRPr="00765439" w:rsidRDefault="00470FEF" w:rsidP="00470FEF">
      <w:pPr>
        <w:spacing w:line="0" w:lineRule="atLeast"/>
        <w:jc w:val="both"/>
      </w:pPr>
      <w:r w:rsidRPr="00765439">
        <w:t>jednostka ewidencyjna 141805_2 Prażmów, obręb 0022 Ustanów:</w:t>
      </w:r>
    </w:p>
    <w:p w:rsidR="00470FEF" w:rsidRDefault="00470FEF" w:rsidP="00470FEF">
      <w:pPr>
        <w:spacing w:line="0" w:lineRule="atLeast"/>
        <w:jc w:val="both"/>
      </w:pPr>
      <w:r w:rsidRPr="00765439">
        <w:t xml:space="preserve">243/1, 380/29, </w:t>
      </w:r>
    </w:p>
    <w:p w:rsidR="00FC40B9" w:rsidRPr="00765439" w:rsidRDefault="00FC40B9" w:rsidP="00470FEF">
      <w:pPr>
        <w:spacing w:line="0" w:lineRule="atLeast"/>
        <w:jc w:val="both"/>
      </w:pPr>
    </w:p>
    <w:p w:rsidR="00470FEF" w:rsidRPr="00765439" w:rsidRDefault="00470FEF" w:rsidP="00470FEF">
      <w:pPr>
        <w:spacing w:line="0" w:lineRule="atLeast"/>
        <w:jc w:val="both"/>
      </w:pPr>
      <w:r w:rsidRPr="00765439">
        <w:t>jednostka ewidencyjna 141805_2 Prażmów, obręb 0008 Jeziórko-</w:t>
      </w:r>
      <w:proofErr w:type="spellStart"/>
      <w:r w:rsidRPr="00765439">
        <w:t>Ustanówek</w:t>
      </w:r>
      <w:proofErr w:type="spellEnd"/>
      <w:r w:rsidRPr="00765439">
        <w:t>:</w:t>
      </w:r>
    </w:p>
    <w:p w:rsidR="00470FEF" w:rsidRDefault="00470FEF" w:rsidP="00470FEF">
      <w:pPr>
        <w:spacing w:line="0" w:lineRule="atLeast"/>
        <w:jc w:val="both"/>
      </w:pPr>
      <w:r w:rsidRPr="00765439">
        <w:t>19, 25/1, 22/19,</w:t>
      </w:r>
    </w:p>
    <w:p w:rsidR="00470FEF" w:rsidRPr="00371CBA" w:rsidRDefault="00470FEF" w:rsidP="00470FEF">
      <w:pPr>
        <w:spacing w:line="0" w:lineRule="atLeast"/>
        <w:ind w:firstLine="284"/>
        <w:jc w:val="both"/>
      </w:pPr>
    </w:p>
    <w:p w:rsidR="00470FEF" w:rsidRPr="003B2EEC" w:rsidRDefault="00470FEF" w:rsidP="00470FEF">
      <w:pPr>
        <w:spacing w:line="0" w:lineRule="atLeast"/>
        <w:ind w:firstLine="708"/>
        <w:jc w:val="both"/>
      </w:pPr>
      <w:r w:rsidRPr="003B2EEC">
        <w:t xml:space="preserve">Z treścią </w:t>
      </w:r>
      <w:r>
        <w:t>pisma Starosty Piaseczyńskiego</w:t>
      </w:r>
      <w:r w:rsidRPr="003B2EEC">
        <w:t xml:space="preserve"> z dnia </w:t>
      </w:r>
      <w:r>
        <w:t xml:space="preserve">25 stycznia 2023 r. </w:t>
      </w:r>
      <w:r w:rsidRPr="003B2EEC">
        <w:t>m</w:t>
      </w:r>
      <w:r>
        <w:t xml:space="preserve">ożna zapoznać się w Starostwie </w:t>
      </w:r>
      <w:r w:rsidRPr="003B2EEC">
        <w:t xml:space="preserve">Powiatowym w Piasecznie przy ul. </w:t>
      </w:r>
      <w:proofErr w:type="spellStart"/>
      <w:r w:rsidRPr="003B2EEC">
        <w:t>Chyliczkowskiej</w:t>
      </w:r>
      <w:proofErr w:type="spellEnd"/>
      <w:r w:rsidRPr="003B2EEC">
        <w:t xml:space="preserve"> 14, w kancelarii Wydziału Architektoniczno-Budowlanego w sali obsługi Interesanta, od pn. do pt. w godzinach 8-16.</w:t>
      </w:r>
    </w:p>
    <w:p w:rsidR="00470FEF" w:rsidRDefault="00470FEF" w:rsidP="00470FEF">
      <w:pPr>
        <w:spacing w:line="0" w:lineRule="atLeast"/>
        <w:ind w:firstLine="709"/>
        <w:jc w:val="both"/>
      </w:pPr>
      <w:r w:rsidRPr="003B2EEC">
        <w:t xml:space="preserve">Zgodnie z art. 49 k.p.a. doręczenie uważa się za dokonane po upływie czternastu dni od dnia publicznego ogłoszenia.  </w:t>
      </w:r>
    </w:p>
    <w:p w:rsidR="00470FEF" w:rsidRPr="003B2EEC" w:rsidRDefault="00470FEF" w:rsidP="00470FEF">
      <w:pPr>
        <w:pStyle w:val="Tekstpodstawowywcity32"/>
        <w:spacing w:after="0" w:line="0" w:lineRule="atLeast"/>
        <w:ind w:left="0"/>
        <w:jc w:val="both"/>
        <w:rPr>
          <w:b/>
          <w:sz w:val="24"/>
          <w:szCs w:val="24"/>
        </w:rPr>
      </w:pPr>
    </w:p>
    <w:p w:rsidR="00470FEF" w:rsidRPr="003B2EEC" w:rsidRDefault="00470FEF" w:rsidP="00470FEF">
      <w:pPr>
        <w:pStyle w:val="Standard"/>
        <w:widowControl w:val="0"/>
        <w:tabs>
          <w:tab w:val="center" w:pos="4536"/>
          <w:tab w:val="right" w:pos="9072"/>
          <w:tab w:val="right" w:pos="9639"/>
        </w:tabs>
        <w:spacing w:line="0" w:lineRule="atLeast"/>
      </w:pPr>
      <w:r>
        <w:rPr>
          <w:b/>
        </w:rPr>
        <w:t>Nr rej. ARB.6740.1.40.2022</w:t>
      </w:r>
      <w:r w:rsidRPr="003B2EEC">
        <w:rPr>
          <w:b/>
        </w:rPr>
        <w:t>.KSt</w:t>
      </w:r>
    </w:p>
    <w:p w:rsidR="00470FEF" w:rsidRPr="003B2EEC" w:rsidRDefault="00470FEF" w:rsidP="00470FE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</w:rPr>
      </w:pPr>
      <w:r w:rsidRPr="003B2EEC">
        <w:rPr>
          <w:b/>
          <w:bCs/>
          <w:kern w:val="3"/>
        </w:rPr>
        <w:t>Publiczne obwieszczenie nastąpiło w dniu:</w:t>
      </w:r>
      <w:r w:rsidRPr="003B2EEC">
        <w:rPr>
          <w:kern w:val="3"/>
        </w:rPr>
        <w:t xml:space="preserve"> </w:t>
      </w:r>
      <w:r w:rsidR="006A5C9F">
        <w:rPr>
          <w:kern w:val="3"/>
        </w:rPr>
        <w:t>27.01.2023 r.</w:t>
      </w:r>
      <w:bookmarkStart w:id="1" w:name="_GoBack"/>
      <w:bookmarkEnd w:id="1"/>
    </w:p>
    <w:p w:rsidR="00470FEF" w:rsidRPr="003B2EEC" w:rsidRDefault="00470FEF" w:rsidP="00470FE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  <w:sz w:val="20"/>
          <w:szCs w:val="20"/>
        </w:rPr>
        <w:t xml:space="preserve">  (datę obwieszczenia wpisuje osoba dokonująca</w:t>
      </w:r>
    </w:p>
    <w:p w:rsidR="00470FEF" w:rsidRDefault="00470FEF" w:rsidP="00470FE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 w:rsidRPr="003B2EEC">
        <w:rPr>
          <w:kern w:val="3"/>
          <w:sz w:val="20"/>
          <w:szCs w:val="20"/>
        </w:rPr>
        <w:t xml:space="preserve">                                                                                        obwieszczenia na podstawie art. 49 § 2 k.p.a.)</w:t>
      </w:r>
    </w:p>
    <w:p w:rsidR="00FC40B9" w:rsidRDefault="00FC40B9" w:rsidP="00470FE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FC40B9" w:rsidTr="00FC40B9">
        <w:tc>
          <w:tcPr>
            <w:tcW w:w="4606" w:type="dxa"/>
          </w:tcPr>
          <w:p w:rsidR="00FC40B9" w:rsidRDefault="00FC40B9" w:rsidP="00470FEF">
            <w:pPr>
              <w:tabs>
                <w:tab w:val="left" w:pos="-12645"/>
                <w:tab w:val="left" w:pos="-12437"/>
              </w:tabs>
              <w:autoSpaceDN w:val="0"/>
              <w:spacing w:line="0" w:lineRule="atLeast"/>
              <w:textAlignment w:val="baseline"/>
              <w:rPr>
                <w:kern w:val="3"/>
                <w:sz w:val="20"/>
                <w:szCs w:val="20"/>
              </w:rPr>
            </w:pPr>
          </w:p>
        </w:tc>
        <w:tc>
          <w:tcPr>
            <w:tcW w:w="4606" w:type="dxa"/>
          </w:tcPr>
          <w:p w:rsidR="00FC40B9" w:rsidRDefault="00FC40B9" w:rsidP="00FC40B9">
            <w:pPr>
              <w:spacing w:line="0" w:lineRule="atLeast"/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FC40B9" w:rsidRDefault="00FC40B9" w:rsidP="00FC40B9">
            <w:pPr>
              <w:spacing w:line="0" w:lineRule="atLeast"/>
              <w:jc w:val="center"/>
            </w:pPr>
            <w:r>
              <w:t>Z up. Starosty Piaseczyńskiego</w:t>
            </w:r>
          </w:p>
          <w:p w:rsidR="00FC40B9" w:rsidRPr="00DA6562" w:rsidRDefault="00FC40B9" w:rsidP="00FC40B9">
            <w:pPr>
              <w:spacing w:line="0" w:lineRule="atLeast"/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FC40B9" w:rsidRDefault="00FC40B9" w:rsidP="00FC40B9">
            <w:pPr>
              <w:spacing w:line="0" w:lineRule="atLeast"/>
              <w:jc w:val="center"/>
            </w:pPr>
            <w:r>
              <w:t>Naczelnik Wydziału</w:t>
            </w:r>
          </w:p>
          <w:p w:rsidR="00FC40B9" w:rsidRPr="00FC40B9" w:rsidRDefault="00FC40B9" w:rsidP="00FC40B9">
            <w:pPr>
              <w:spacing w:line="0" w:lineRule="atLeast"/>
              <w:jc w:val="center"/>
            </w:pPr>
            <w:r>
              <w:t>Architektoniczno-Budowlanego</w:t>
            </w:r>
          </w:p>
        </w:tc>
      </w:tr>
    </w:tbl>
    <w:p w:rsidR="00FC40B9" w:rsidRDefault="00FC40B9" w:rsidP="00470FE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</w:p>
    <w:p w:rsidR="00FC40B9" w:rsidRPr="001525F8" w:rsidRDefault="00FC40B9" w:rsidP="00FC40B9">
      <w:pPr>
        <w:spacing w:line="0" w:lineRule="atLeast"/>
        <w:jc w:val="both"/>
      </w:pPr>
      <w:r w:rsidRPr="001525F8">
        <w:t xml:space="preserve">                Wydruk tego dokumentu, stanowi dowód co zostało stwierdzone w piśmie, zgodnie z art. 39</w:t>
      </w:r>
      <w:r w:rsidRPr="001525F8">
        <w:rPr>
          <w:vertAlign w:val="superscript"/>
        </w:rPr>
        <w:t>3</w:t>
      </w:r>
      <w:r w:rsidRPr="001525F8">
        <w:t xml:space="preserve"> k.p.a. Został on wytworzony za pomocą systemu teleinformatycznego i podpisany kwalifikowanym podpisem elektronicznym.</w:t>
      </w:r>
    </w:p>
    <w:p w:rsidR="00FC40B9" w:rsidRPr="00470FEF" w:rsidRDefault="00FC40B9" w:rsidP="00470FE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</w:p>
    <w:sectPr w:rsidR="00FC40B9" w:rsidRPr="00470FE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1D5" w:rsidRDefault="004461D5" w:rsidP="006D2E16">
      <w:r>
        <w:separator/>
      </w:r>
    </w:p>
  </w:endnote>
  <w:endnote w:type="continuationSeparator" w:id="0">
    <w:p w:rsidR="004461D5" w:rsidRDefault="004461D5" w:rsidP="006D2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E16" w:rsidRDefault="006D2E16">
    <w:pPr>
      <w:pStyle w:val="Stopka"/>
    </w:pPr>
    <w:r>
      <w:t>___________________________________________________________________________</w:t>
    </w:r>
  </w:p>
  <w:p w:rsidR="006D2E16" w:rsidRDefault="006D2E16">
    <w:pPr>
      <w:pStyle w:val="Stopka"/>
    </w:pPr>
    <w:r>
      <w:t xml:space="preserve">ARB.6740.1.40.2022.KSt </w:t>
    </w:r>
    <w:r>
      <w:tab/>
    </w:r>
    <w:r>
      <w:tab/>
      <w:t xml:space="preserve">Strona </w:t>
    </w:r>
    <w:sdt>
      <w:sdtPr>
        <w:id w:val="-656770174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6A5C9F">
          <w:rPr>
            <w:noProof/>
          </w:rPr>
          <w:t>1</w:t>
        </w:r>
        <w:r>
          <w:fldChar w:fldCharType="end"/>
        </w:r>
        <w:r>
          <w:t>/2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1D5" w:rsidRDefault="004461D5" w:rsidP="006D2E16">
      <w:r>
        <w:separator/>
      </w:r>
    </w:p>
  </w:footnote>
  <w:footnote w:type="continuationSeparator" w:id="0">
    <w:p w:rsidR="004461D5" w:rsidRDefault="004461D5" w:rsidP="006D2E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4272"/>
    <w:multiLevelType w:val="hybridMultilevel"/>
    <w:tmpl w:val="934659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FEF"/>
    <w:rsid w:val="00130AC9"/>
    <w:rsid w:val="003F4B0D"/>
    <w:rsid w:val="004461D5"/>
    <w:rsid w:val="00470FEF"/>
    <w:rsid w:val="006A5C9F"/>
    <w:rsid w:val="006D2E16"/>
    <w:rsid w:val="008D0157"/>
    <w:rsid w:val="00FC4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FE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470FEF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470FE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470F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70F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D2E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D2E1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6D2E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2E16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FE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470FEF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470FE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470F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70F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D2E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D2E1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6D2E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2E16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410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5</cp:revision>
  <cp:lastPrinted>2023-01-26T13:13:00Z</cp:lastPrinted>
  <dcterms:created xsi:type="dcterms:W3CDTF">2023-01-26T13:07:00Z</dcterms:created>
  <dcterms:modified xsi:type="dcterms:W3CDTF">2023-01-27T10:09:00Z</dcterms:modified>
</cp:coreProperties>
</file>