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B0C" w:rsidRDefault="00EA3B0C" w:rsidP="00EA3B0C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A3B0C" w:rsidRDefault="00EA3B0C" w:rsidP="00EA3B0C">
      <w:pPr>
        <w:tabs>
          <w:tab w:val="left" w:pos="4095"/>
        </w:tabs>
        <w:rPr>
          <w:b/>
          <w:bCs/>
          <w:sz w:val="28"/>
          <w:szCs w:val="28"/>
        </w:rPr>
      </w:pPr>
    </w:p>
    <w:p w:rsidR="00EA3B0C" w:rsidRDefault="00EA3B0C" w:rsidP="00EA3B0C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</w:t>
      </w:r>
      <w:proofErr w:type="spellStart"/>
      <w:r w:rsidRPr="00B119F4">
        <w:t>t.j</w:t>
      </w:r>
      <w:proofErr w:type="spellEnd"/>
      <w:r w:rsidRPr="00B119F4">
        <w:t>. Dz. U. z 2022 r., poz. 176</w:t>
      </w:r>
      <w:r>
        <w:t xml:space="preserve"> ze zm.</w:t>
      </w:r>
      <w:r w:rsidRPr="00B119F4">
        <w:t>) zawiadamiam</w:t>
      </w:r>
      <w:r>
        <w:t xml:space="preserve">, że w dniu 2 lutego 2023 r. na wniosek Wójta Gminy Prażmów,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>8/2023</w:t>
      </w:r>
      <w:r>
        <w:rPr>
          <w:u w:val="single"/>
        </w:rPr>
        <w:t xml:space="preserve"> (nr rej. ARB.6740.1.40.2022.KSt)</w:t>
      </w:r>
      <w:r>
        <w:t xml:space="preserve">, </w:t>
      </w:r>
      <w:bookmarkStart w:id="0" w:name="_GoBack"/>
      <w:r>
        <w:t xml:space="preserve">odmawiająca udzielenia zezwolenia na realizację inwestycji drogowej polegającej na: </w:t>
      </w:r>
      <w:r w:rsidRPr="00A352F3">
        <w:rPr>
          <w:bCs/>
        </w:rPr>
        <w:t xml:space="preserve">rozbudowa drogi gminnej nr 280585W ul. Graniczna na odcinku od drogi powiatowej nr 2828W, ul. Długiej do drogi gminnej 280505W ul. Kolejowa w </w:t>
      </w:r>
      <w:proofErr w:type="spellStart"/>
      <w:r w:rsidRPr="00A352F3">
        <w:rPr>
          <w:bCs/>
        </w:rPr>
        <w:t>Ustanowie</w:t>
      </w:r>
      <w:proofErr w:type="spellEnd"/>
      <w:r w:rsidR="006D7665">
        <w:rPr>
          <w:bCs/>
        </w:rPr>
        <w:t>.</w:t>
      </w:r>
      <w:bookmarkEnd w:id="0"/>
    </w:p>
    <w:p w:rsidR="00EA3B0C" w:rsidRDefault="00EA3B0C" w:rsidP="00EA3B0C">
      <w:pPr>
        <w:tabs>
          <w:tab w:val="left" w:pos="1134"/>
        </w:tabs>
        <w:ind w:firstLine="708"/>
        <w:jc w:val="both"/>
        <w:rPr>
          <w:b/>
        </w:rPr>
      </w:pPr>
    </w:p>
    <w:p w:rsidR="00EA3B0C" w:rsidRPr="00A352F3" w:rsidRDefault="00EA3B0C" w:rsidP="00EA3B0C">
      <w:pPr>
        <w:spacing w:line="0" w:lineRule="atLeast"/>
        <w:ind w:left="1260" w:hanging="1260"/>
        <w:jc w:val="both"/>
      </w:pPr>
      <w:r w:rsidRPr="00A352F3">
        <w:rPr>
          <w:b/>
        </w:rPr>
        <w:t xml:space="preserve">Działki przeznaczone pod realizację inwestycji drogowej: </w:t>
      </w:r>
    </w:p>
    <w:p w:rsidR="00EA3B0C" w:rsidRPr="00A352F3" w:rsidRDefault="00EA3B0C" w:rsidP="00EA3B0C">
      <w:pPr>
        <w:spacing w:line="0" w:lineRule="atLeast"/>
        <w:ind w:left="1260" w:hanging="1260"/>
        <w:jc w:val="both"/>
      </w:pPr>
      <w:r w:rsidRPr="00A352F3">
        <w:rPr>
          <w:b/>
        </w:rPr>
        <w:t>w liniach rozgraniczających projektowanej drogi:</w:t>
      </w:r>
    </w:p>
    <w:p w:rsidR="00EA3B0C" w:rsidRPr="00A352F3" w:rsidRDefault="00EA3B0C" w:rsidP="00EA3B0C">
      <w:pPr>
        <w:spacing w:line="0" w:lineRule="atLeast"/>
        <w:jc w:val="both"/>
      </w:pPr>
      <w:bookmarkStart w:id="1" w:name="_Hlk492369562"/>
      <w:r w:rsidRPr="00A352F3">
        <w:t>drukiem wytłuszczonym – pod przejęcie przez Gminę Prażmów, w nawiasach podano nr działki po podziale (po średniku działki po podziale poza inwestycją pozostające przy aktualnym właścicielu), oznaczone wg katastru nieruchomości numerami: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>jednostka ewidencyjna 141805_2 Prażmów, obręb 0022 Ustanów:</w:t>
      </w:r>
    </w:p>
    <w:bookmarkEnd w:id="1"/>
    <w:p w:rsidR="00EA3B0C" w:rsidRPr="00A352F3" w:rsidRDefault="00EA3B0C" w:rsidP="00EA3B0C">
      <w:pPr>
        <w:spacing w:line="0" w:lineRule="atLeast"/>
        <w:jc w:val="both"/>
        <w:rPr>
          <w:bCs/>
        </w:rPr>
      </w:pPr>
      <w:r w:rsidRPr="00A352F3">
        <w:rPr>
          <w:bCs/>
        </w:rPr>
        <w:t>245/1 (</w:t>
      </w:r>
      <w:r w:rsidRPr="00A352F3">
        <w:rPr>
          <w:b/>
          <w:bCs/>
        </w:rPr>
        <w:t>245/15</w:t>
      </w:r>
      <w:r w:rsidRPr="00A352F3">
        <w:rPr>
          <w:bCs/>
        </w:rPr>
        <w:t>; 245/16), 244, 245/2, 252 (</w:t>
      </w:r>
      <w:r w:rsidRPr="00A352F3">
        <w:rPr>
          <w:b/>
          <w:bCs/>
        </w:rPr>
        <w:t>252/1</w:t>
      </w:r>
      <w:r w:rsidRPr="00A352F3">
        <w:rPr>
          <w:bCs/>
        </w:rPr>
        <w:t xml:space="preserve">; 252/2), </w:t>
      </w:r>
      <w:r w:rsidRPr="00A352F3">
        <w:rPr>
          <w:b/>
        </w:rPr>
        <w:t>253/1</w:t>
      </w:r>
      <w:r w:rsidRPr="00A352F3">
        <w:rPr>
          <w:bCs/>
        </w:rPr>
        <w:t>, 254 (</w:t>
      </w:r>
      <w:r w:rsidRPr="00A352F3">
        <w:rPr>
          <w:b/>
          <w:bCs/>
        </w:rPr>
        <w:t>254/6</w:t>
      </w:r>
      <w:r w:rsidRPr="00A352F3">
        <w:rPr>
          <w:bCs/>
        </w:rPr>
        <w:t>; 254/7), 255/2 (</w:t>
      </w:r>
      <w:r w:rsidRPr="00A352F3">
        <w:rPr>
          <w:b/>
          <w:bCs/>
        </w:rPr>
        <w:t>255/6</w:t>
      </w:r>
      <w:r w:rsidRPr="00A352F3">
        <w:rPr>
          <w:bCs/>
        </w:rPr>
        <w:t>; 255/7), 255/3 (</w:t>
      </w:r>
      <w:r w:rsidRPr="00A352F3">
        <w:rPr>
          <w:b/>
          <w:bCs/>
        </w:rPr>
        <w:t>255/8</w:t>
      </w:r>
      <w:r w:rsidRPr="00A352F3">
        <w:rPr>
          <w:bCs/>
        </w:rPr>
        <w:t>; 255/9), 255/4 (</w:t>
      </w:r>
      <w:r w:rsidRPr="00A352F3">
        <w:rPr>
          <w:b/>
          <w:bCs/>
        </w:rPr>
        <w:t>255/10</w:t>
      </w:r>
      <w:r w:rsidRPr="00A352F3">
        <w:rPr>
          <w:bCs/>
        </w:rPr>
        <w:t>; 255/11), 256/10 (</w:t>
      </w:r>
      <w:r w:rsidRPr="00A352F3">
        <w:rPr>
          <w:b/>
          <w:bCs/>
        </w:rPr>
        <w:t>256/17</w:t>
      </w:r>
      <w:r w:rsidRPr="00A352F3">
        <w:rPr>
          <w:bCs/>
        </w:rPr>
        <w:t>; 256/18), 256/11 (</w:t>
      </w:r>
      <w:r w:rsidRPr="00A352F3">
        <w:rPr>
          <w:b/>
          <w:bCs/>
        </w:rPr>
        <w:t>256/19</w:t>
      </w:r>
      <w:r w:rsidRPr="00A352F3">
        <w:rPr>
          <w:bCs/>
        </w:rPr>
        <w:t>; 256/20), 256/12 (</w:t>
      </w:r>
      <w:r w:rsidRPr="00A352F3">
        <w:rPr>
          <w:b/>
          <w:bCs/>
        </w:rPr>
        <w:t>256/21</w:t>
      </w:r>
      <w:r w:rsidRPr="00A352F3">
        <w:rPr>
          <w:bCs/>
        </w:rPr>
        <w:t xml:space="preserve">; 256/22), </w:t>
      </w:r>
      <w:r w:rsidRPr="00A352F3">
        <w:rPr>
          <w:b/>
          <w:bCs/>
        </w:rPr>
        <w:t>256/14</w:t>
      </w:r>
    </w:p>
    <w:p w:rsidR="00EA3B0C" w:rsidRPr="00A352F3" w:rsidRDefault="00EA3B0C" w:rsidP="00EA3B0C">
      <w:pPr>
        <w:spacing w:line="0" w:lineRule="atLeast"/>
        <w:jc w:val="both"/>
      </w:pPr>
    </w:p>
    <w:p w:rsidR="00EA3B0C" w:rsidRPr="00A352F3" w:rsidRDefault="00EA3B0C" w:rsidP="00EA3B0C">
      <w:pPr>
        <w:spacing w:line="0" w:lineRule="atLeast"/>
        <w:jc w:val="both"/>
      </w:pPr>
      <w:r w:rsidRPr="00A352F3">
        <w:rPr>
          <w:b/>
        </w:rPr>
        <w:t>poza liniami rozgraniczającymi projektowanej drogi: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>(w nawiasach podano nr działki przed podziałem)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>działki, na których planowane jest wykonanie robót związanych z przebudową innych dróg publicznych, bądź budowy rowu odwadniającego działkę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>jednostka ewidencyjna 141805_2 Prażmów, obręb 0022 Ustanów: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 xml:space="preserve">243/1, 380/29, 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>jednostka ewidencyjna 141805_2 Prażmów, obręb 0008 Jeziórko-</w:t>
      </w:r>
      <w:proofErr w:type="spellStart"/>
      <w:r w:rsidRPr="00A352F3">
        <w:t>Ustanówek</w:t>
      </w:r>
      <w:proofErr w:type="spellEnd"/>
      <w:r w:rsidRPr="00A352F3">
        <w:t>:</w:t>
      </w:r>
    </w:p>
    <w:p w:rsidR="00EA3B0C" w:rsidRPr="00A352F3" w:rsidRDefault="00EA3B0C" w:rsidP="00EA3B0C">
      <w:pPr>
        <w:spacing w:line="0" w:lineRule="atLeast"/>
        <w:jc w:val="both"/>
      </w:pPr>
      <w:r w:rsidRPr="00A352F3">
        <w:t>19, 25/1, 22/19,</w:t>
      </w:r>
    </w:p>
    <w:p w:rsidR="00EA3B0C" w:rsidRDefault="00EA3B0C" w:rsidP="00EA3B0C">
      <w:pPr>
        <w:tabs>
          <w:tab w:val="left" w:pos="1134"/>
        </w:tabs>
        <w:ind w:firstLine="708"/>
        <w:jc w:val="both"/>
      </w:pPr>
    </w:p>
    <w:p w:rsidR="00EA3B0C" w:rsidRDefault="00EA3B0C" w:rsidP="00EA3B0C">
      <w:pPr>
        <w:tabs>
          <w:tab w:val="left" w:pos="1134"/>
        </w:tabs>
        <w:ind w:firstLine="708"/>
        <w:jc w:val="both"/>
      </w:pPr>
      <w:r>
        <w:t xml:space="preserve">Z treścią decyzji nr 8/2023 z dnia 2 lutego 2023 r. odmawiającą udzielenia na realizację inwestycji drogowej oraz załączonymi do niej materiałami można zapoznać się w Kancelarii Architektoniczno-Budowlanej na parterze Starostwa Powiatowego w Piasecznie,                    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EA3B0C" w:rsidRDefault="00EA3B0C" w:rsidP="00EA3B0C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EA3B0C" w:rsidRDefault="00EA3B0C" w:rsidP="00EA3B0C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EA3B0C" w:rsidRDefault="00EA3B0C" w:rsidP="00EA3B0C">
      <w:pPr>
        <w:jc w:val="both"/>
      </w:pPr>
    </w:p>
    <w:p w:rsidR="00EA3B0C" w:rsidRDefault="00EA3B0C" w:rsidP="00EA3B0C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ARB.6740.1.40.2022.KSt</w:t>
      </w:r>
    </w:p>
    <w:p w:rsidR="00EA3B0C" w:rsidRDefault="00EA3B0C" w:rsidP="00EA3B0C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A460CB">
        <w:rPr>
          <w:b/>
          <w:i/>
        </w:rPr>
        <w:t>09.02.2023 r.</w:t>
      </w:r>
    </w:p>
    <w:p w:rsidR="00EA3B0C" w:rsidRDefault="00EA3B0C" w:rsidP="006D766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6D7665" w:rsidRPr="006D7665" w:rsidRDefault="006D7665" w:rsidP="006D7665">
      <w:pPr>
        <w:jc w:val="both"/>
        <w:rPr>
          <w:sz w:val="16"/>
          <w:szCs w:val="16"/>
        </w:rPr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6D7665" w:rsidTr="006D7665">
        <w:tc>
          <w:tcPr>
            <w:tcW w:w="4606" w:type="dxa"/>
          </w:tcPr>
          <w:p w:rsidR="006D7665" w:rsidRDefault="006D7665"/>
        </w:tc>
        <w:tc>
          <w:tcPr>
            <w:tcW w:w="4606" w:type="dxa"/>
          </w:tcPr>
          <w:p w:rsidR="006D7665" w:rsidRDefault="006D7665" w:rsidP="006D7665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6D7665" w:rsidRDefault="006D7665" w:rsidP="006D7665">
            <w:pPr>
              <w:spacing w:line="0" w:lineRule="atLeast"/>
              <w:jc w:val="center"/>
            </w:pPr>
            <w:r>
              <w:t>Z up. Starosty Piaseczyńskiego</w:t>
            </w:r>
          </w:p>
          <w:p w:rsidR="006D7665" w:rsidRPr="00DA6562" w:rsidRDefault="006D7665" w:rsidP="006D7665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6D7665" w:rsidRDefault="006D7665" w:rsidP="006D7665">
            <w:pPr>
              <w:spacing w:line="0" w:lineRule="atLeast"/>
              <w:jc w:val="center"/>
            </w:pPr>
            <w:r>
              <w:t>Naczelnik Wydziału</w:t>
            </w:r>
          </w:p>
          <w:p w:rsidR="006D7665" w:rsidRDefault="006D7665" w:rsidP="006D7665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6D7665" w:rsidRPr="001525F8" w:rsidRDefault="006D7665" w:rsidP="006D7665">
      <w:pPr>
        <w:spacing w:line="0" w:lineRule="atLeast"/>
        <w:jc w:val="both"/>
      </w:pPr>
      <w:r w:rsidRPr="001525F8">
        <w:lastRenderedPageBreak/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3F4B0D" w:rsidRDefault="003F4B0D"/>
    <w:sectPr w:rsidR="003F4B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486" w:rsidRDefault="00665486" w:rsidP="00EA3B0C">
      <w:r>
        <w:separator/>
      </w:r>
    </w:p>
  </w:endnote>
  <w:endnote w:type="continuationSeparator" w:id="0">
    <w:p w:rsidR="00665486" w:rsidRDefault="00665486" w:rsidP="00EA3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482" w:rsidRDefault="00EA3B0C">
    <w:pPr>
      <w:pStyle w:val="Stopka"/>
    </w:pPr>
    <w:r>
      <w:t>___________________________________________________________________________</w:t>
    </w:r>
  </w:p>
  <w:p w:rsidR="00441482" w:rsidRDefault="00EA3B0C">
    <w:pPr>
      <w:pStyle w:val="Stopka"/>
    </w:pPr>
    <w:r>
      <w:t xml:space="preserve">ARB.6740.1.40.2022.KSt </w:t>
    </w:r>
    <w:r>
      <w:tab/>
    </w:r>
    <w:r>
      <w:tab/>
      <w:t xml:space="preserve">Strona </w:t>
    </w:r>
    <w:sdt>
      <w:sdtPr>
        <w:id w:val="10215712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460CB">
          <w:rPr>
            <w:noProof/>
          </w:rPr>
          <w:t>1</w:t>
        </w:r>
        <w:r>
          <w:fldChar w:fldCharType="end"/>
        </w:r>
        <w:r>
          <w:t>/</w:t>
        </w:r>
        <w:r w:rsidR="006D7665">
          <w:t>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486" w:rsidRDefault="00665486" w:rsidP="00EA3B0C">
      <w:r>
        <w:separator/>
      </w:r>
    </w:p>
  </w:footnote>
  <w:footnote w:type="continuationSeparator" w:id="0">
    <w:p w:rsidR="00665486" w:rsidRDefault="00665486" w:rsidP="00EA3B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B0C"/>
    <w:rsid w:val="00130AC9"/>
    <w:rsid w:val="003F4B0D"/>
    <w:rsid w:val="00665486"/>
    <w:rsid w:val="006D7665"/>
    <w:rsid w:val="00A460CB"/>
    <w:rsid w:val="00EA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B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EA3B0C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EA3B0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A3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3B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A3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3B0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B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EA3B0C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EA3B0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A3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3B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A3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3B0C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2023-02-03T07:35:00Z</dcterms:created>
  <dcterms:modified xsi:type="dcterms:W3CDTF">2023-02-09T08:04:00Z</dcterms:modified>
</cp:coreProperties>
</file>