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482" w:rsidRDefault="00441482" w:rsidP="00441482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441482" w:rsidRDefault="00441482" w:rsidP="00441482">
      <w:pPr>
        <w:tabs>
          <w:tab w:val="left" w:pos="4095"/>
        </w:tabs>
        <w:rPr>
          <w:b/>
          <w:bCs/>
          <w:sz w:val="28"/>
          <w:szCs w:val="28"/>
        </w:rPr>
      </w:pPr>
    </w:p>
    <w:p w:rsidR="00441482" w:rsidRDefault="00441482" w:rsidP="00441482">
      <w:pPr>
        <w:tabs>
          <w:tab w:val="left" w:pos="1134"/>
        </w:tabs>
        <w:ind w:firstLine="708"/>
        <w:jc w:val="both"/>
      </w:pPr>
      <w:r>
        <w:t>Na podstawie art. 11f ust. 3 i 4 ustawy z dnia 10 kwietnia 2003 r. o szczególnych zasadach przygotowania i realizacji inwestycji w zakresie dróg public</w:t>
      </w:r>
      <w:r w:rsidRPr="00B119F4">
        <w:t>znych (</w:t>
      </w:r>
      <w:proofErr w:type="spellStart"/>
      <w:r w:rsidRPr="00B119F4">
        <w:t>t.j</w:t>
      </w:r>
      <w:proofErr w:type="spellEnd"/>
      <w:r w:rsidRPr="00B119F4">
        <w:t>. Dz. U. z 202</w:t>
      </w:r>
      <w:r w:rsidR="002F3047">
        <w:t>3</w:t>
      </w:r>
      <w:r w:rsidRPr="00B119F4">
        <w:t xml:space="preserve"> r., poz. 1</w:t>
      </w:r>
      <w:r w:rsidR="002F3047">
        <w:t>62</w:t>
      </w:r>
      <w:r w:rsidRPr="00B119F4">
        <w:t>) zawiadamiam</w:t>
      </w:r>
      <w:r>
        <w:t xml:space="preserve">, że w dniu </w:t>
      </w:r>
      <w:r w:rsidR="002F3047">
        <w:t>30 stycznia 2023</w:t>
      </w:r>
      <w:r>
        <w:t xml:space="preserve"> r. na wniosek </w:t>
      </w:r>
      <w:r w:rsidR="002F3047">
        <w:t>Wójta Gminy Lesznowola</w:t>
      </w:r>
      <w:r>
        <w:t xml:space="preserve">, została wydana </w:t>
      </w:r>
      <w:r>
        <w:rPr>
          <w:u w:val="single"/>
        </w:rPr>
        <w:t xml:space="preserve">decyzja Starosty Piaseczyńskiego nr </w:t>
      </w:r>
      <w:r w:rsidR="002F3047">
        <w:rPr>
          <w:b/>
          <w:u w:val="single"/>
        </w:rPr>
        <w:t>5/2023</w:t>
      </w:r>
      <w:r>
        <w:rPr>
          <w:u w:val="single"/>
        </w:rPr>
        <w:t xml:space="preserve"> (nr rej. ARB.6740.1.</w:t>
      </w:r>
      <w:r w:rsidR="002F3047">
        <w:rPr>
          <w:u w:val="single"/>
        </w:rPr>
        <w:t>56</w:t>
      </w:r>
      <w:r>
        <w:rPr>
          <w:u w:val="single"/>
        </w:rPr>
        <w:t>.2022.</w:t>
      </w:r>
      <w:r w:rsidR="002F3047">
        <w:rPr>
          <w:u w:val="single"/>
        </w:rPr>
        <w:t>PK</w:t>
      </w:r>
      <w:r>
        <w:rPr>
          <w:u w:val="single"/>
        </w:rPr>
        <w:t>)</w:t>
      </w:r>
      <w:r>
        <w:t xml:space="preserve">, o zezwoleniu na realizację inwestycji drogowej polegającej na: </w:t>
      </w:r>
      <w:r w:rsidR="002F3047" w:rsidRPr="007D5AC1">
        <w:rPr>
          <w:bCs/>
        </w:rPr>
        <w:t>budow</w:t>
      </w:r>
      <w:r w:rsidR="002F3047">
        <w:rPr>
          <w:bCs/>
        </w:rPr>
        <w:t>ie</w:t>
      </w:r>
      <w:r w:rsidR="002F3047" w:rsidRPr="007D5AC1">
        <w:rPr>
          <w:bCs/>
        </w:rPr>
        <w:t xml:space="preserve"> ulicy Jastrzębia</w:t>
      </w:r>
      <w:r w:rsidR="002F3047">
        <w:rPr>
          <w:bCs/>
        </w:rPr>
        <w:t xml:space="preserve"> (drogi gminnej)</w:t>
      </w:r>
      <w:r w:rsidR="002F3047" w:rsidRPr="007D5AC1">
        <w:rPr>
          <w:bCs/>
        </w:rPr>
        <w:t xml:space="preserve"> w miejscowości Zgorzała na odcinku od ul</w:t>
      </w:r>
      <w:r w:rsidR="002F3047">
        <w:rPr>
          <w:bCs/>
        </w:rPr>
        <w:t xml:space="preserve">. </w:t>
      </w:r>
      <w:r w:rsidR="002F3047" w:rsidRPr="007D5AC1">
        <w:rPr>
          <w:bCs/>
        </w:rPr>
        <w:t>Storczykowej do ul. Cyraneczki</w:t>
      </w:r>
      <w:r w:rsidR="002F3047">
        <w:rPr>
          <w:bCs/>
        </w:rPr>
        <w:t>.</w:t>
      </w:r>
    </w:p>
    <w:p w:rsidR="00441482" w:rsidRDefault="00441482" w:rsidP="00441482">
      <w:pPr>
        <w:tabs>
          <w:tab w:val="left" w:pos="1134"/>
        </w:tabs>
        <w:ind w:firstLine="708"/>
        <w:jc w:val="both"/>
        <w:rPr>
          <w:b/>
        </w:rPr>
      </w:pPr>
    </w:p>
    <w:p w:rsidR="002F3047" w:rsidRPr="00584002" w:rsidRDefault="002F3047" w:rsidP="002F3047">
      <w:pPr>
        <w:spacing w:line="0" w:lineRule="atLeast"/>
        <w:ind w:left="1260" w:hanging="1260"/>
        <w:jc w:val="both"/>
      </w:pPr>
      <w:r w:rsidRPr="00584002">
        <w:rPr>
          <w:b/>
        </w:rPr>
        <w:t xml:space="preserve">Działki przeznaczone pod realizację inwestycji drogowej: </w:t>
      </w:r>
    </w:p>
    <w:p w:rsidR="002F3047" w:rsidRPr="00584002" w:rsidRDefault="002F3047" w:rsidP="002F3047">
      <w:pPr>
        <w:numPr>
          <w:ilvl w:val="0"/>
          <w:numId w:val="1"/>
        </w:numPr>
        <w:ind w:left="284" w:hanging="284"/>
        <w:jc w:val="both"/>
      </w:pPr>
      <w:r w:rsidRPr="00584002">
        <w:rPr>
          <w:b/>
        </w:rPr>
        <w:t>w projektowanym pasie drogowym (numery działek wytłuszczone przechodzą pod inwestycję; numery działek zamieszczone w nawiasie to numery po podziale; działki zapisane po przecinku pozostają przy dotychczasowym właścicielu) obręb 0033 Zgorzała w jedn. ew. 141803_2 Lesznowola:</w:t>
      </w:r>
    </w:p>
    <w:p w:rsidR="002F3047" w:rsidRPr="00584002" w:rsidRDefault="002F3047" w:rsidP="002F3047">
      <w:pPr>
        <w:ind w:left="284"/>
        <w:jc w:val="both"/>
      </w:pPr>
      <w:r w:rsidRPr="00584002">
        <w:t xml:space="preserve">104/5, 105/5, 250, 110/5, 111/5, 112/5, 112/10, 113, </w:t>
      </w:r>
      <w:r w:rsidRPr="00202179">
        <w:t>106/8, 107/7, 235/2,</w:t>
      </w:r>
      <w:r w:rsidRPr="00584002">
        <w:t xml:space="preserve"> 103 (</w:t>
      </w:r>
      <w:r w:rsidRPr="00584002">
        <w:rPr>
          <w:b/>
        </w:rPr>
        <w:t>103/4,</w:t>
      </w:r>
      <w:r w:rsidRPr="00584002">
        <w:t>103/5), 150 (</w:t>
      </w:r>
      <w:r w:rsidRPr="00584002">
        <w:rPr>
          <w:b/>
        </w:rPr>
        <w:t>150/4</w:t>
      </w:r>
      <w:r w:rsidRPr="00584002">
        <w:t xml:space="preserve">, 150/5, 150/6), </w:t>
      </w:r>
    </w:p>
    <w:p w:rsidR="002F3047" w:rsidRPr="00584002" w:rsidRDefault="002F3047" w:rsidP="002F3047">
      <w:pPr>
        <w:numPr>
          <w:ilvl w:val="0"/>
          <w:numId w:val="1"/>
        </w:numPr>
        <w:ind w:left="284"/>
        <w:jc w:val="both"/>
        <w:rPr>
          <w:b/>
        </w:rPr>
      </w:pPr>
      <w:r w:rsidRPr="00584002">
        <w:rPr>
          <w:b/>
        </w:rPr>
        <w:t>poza projektowanym pasem drogowym</w:t>
      </w:r>
      <w:r w:rsidRPr="00584002">
        <w:t xml:space="preserve"> </w:t>
      </w:r>
      <w:r w:rsidRPr="00584002">
        <w:rPr>
          <w:b/>
        </w:rPr>
        <w:t>(pod wykonanie budowy lub przebudowy sieci uzbrojenia terenu, budowy drogowej kanalizacji deszczowej, budowę kanału technologicznego; numery działek zamieszczone w nawiasie to numery ew. działek przed podziałem)</w:t>
      </w:r>
      <w:r w:rsidRPr="00584002">
        <w:t xml:space="preserve"> </w:t>
      </w:r>
      <w:r w:rsidRPr="00584002">
        <w:rPr>
          <w:b/>
        </w:rPr>
        <w:t>obręb 0033 Zgorzała w jedn. ew. 141803_2 Lesznowola:</w:t>
      </w:r>
    </w:p>
    <w:p w:rsidR="002F3047" w:rsidRPr="00584002" w:rsidRDefault="002F3047" w:rsidP="002F3047">
      <w:pPr>
        <w:ind w:left="284"/>
        <w:jc w:val="both"/>
      </w:pPr>
      <w:r w:rsidRPr="00584002">
        <w:t>100/3, 100/2, 107/11, 107/12, 235/1, 107/14, 235/3, 103/5 (103), 372,</w:t>
      </w:r>
    </w:p>
    <w:p w:rsidR="00441482" w:rsidRDefault="00441482" w:rsidP="00441482">
      <w:pPr>
        <w:tabs>
          <w:tab w:val="left" w:pos="1134"/>
        </w:tabs>
        <w:ind w:firstLine="708"/>
        <w:jc w:val="both"/>
      </w:pPr>
    </w:p>
    <w:p w:rsidR="00441482" w:rsidRDefault="00441482" w:rsidP="00441482">
      <w:pPr>
        <w:tabs>
          <w:tab w:val="left" w:pos="1134"/>
        </w:tabs>
        <w:ind w:firstLine="708"/>
        <w:jc w:val="both"/>
      </w:pPr>
      <w:r>
        <w:t xml:space="preserve">Z treścią decyzji nr </w:t>
      </w:r>
      <w:r w:rsidR="002F3047">
        <w:t>5/2023</w:t>
      </w:r>
      <w:r>
        <w:t xml:space="preserve"> z dnia </w:t>
      </w:r>
      <w:r w:rsidR="002F3047">
        <w:t>30 stycznia 2023</w:t>
      </w:r>
      <w:r>
        <w:t xml:space="preserve"> r. na realizację inwestycji drogowej oraz załączonymi do niej materiałami można zapoznać się w Kancelarii Architektoniczno-Budowlanej na parterze Starostwa Powiatowego w Piasecznie,</w:t>
      </w:r>
      <w:r w:rsidR="002F3047">
        <w:t xml:space="preserve"> </w:t>
      </w:r>
      <w:r>
        <w:t xml:space="preserve">ul. </w:t>
      </w:r>
      <w:proofErr w:type="spellStart"/>
      <w:r>
        <w:t>Chyliczkowska</w:t>
      </w:r>
      <w:proofErr w:type="spellEnd"/>
      <w:r>
        <w:t xml:space="preserve"> 14, 05-500 Piaseczno.</w:t>
      </w:r>
    </w:p>
    <w:p w:rsidR="00441482" w:rsidRDefault="00441482" w:rsidP="00441482">
      <w:pPr>
        <w:tabs>
          <w:tab w:val="left" w:pos="1134"/>
        </w:tabs>
        <w:ind w:firstLine="708"/>
        <w:jc w:val="both"/>
      </w:pPr>
      <w:r>
        <w:t>Na podstawie art. 17 ust. 1 ustawy z dnia 10 kwietnia 2003 r. o szczególnych zasadach przygotowania i realizacji inwestycji w zakresie dróg publicznych, niniejszej decyzja posiada rygor natychmiastowej wykonalności.</w:t>
      </w:r>
    </w:p>
    <w:p w:rsidR="00441482" w:rsidRDefault="00441482" w:rsidP="00441482">
      <w:pPr>
        <w:tabs>
          <w:tab w:val="left" w:pos="1134"/>
        </w:tabs>
        <w:ind w:firstLine="708"/>
        <w:jc w:val="both"/>
      </w:pPr>
      <w:r>
        <w:t xml:space="preserve">Od ww. decyzji służy prawo wniesienia odwołania do Wojewody Mazowieckiego, za moim pośrednictwem, (Starosta Piaseczyński, ul. </w:t>
      </w:r>
      <w:proofErr w:type="spellStart"/>
      <w:r>
        <w:t>Chyliczkowska</w:t>
      </w:r>
      <w:proofErr w:type="spellEnd"/>
      <w:r>
        <w:t xml:space="preserve"> 14, 05-500 Piaseczno), w terminie 14 dni od dnia jej publicznego ogłoszenia. </w:t>
      </w:r>
    </w:p>
    <w:p w:rsidR="00441482" w:rsidRDefault="00441482" w:rsidP="00441482">
      <w:pPr>
        <w:ind w:firstLine="709"/>
        <w:jc w:val="both"/>
      </w:pPr>
      <w:r>
        <w:t>Zgodnie z art. 49 ustawy Kodeks postępowania administracyjnego doręczenie uważa się za dokonane po upływie czternastu dni od dnia publicznego ogłoszenia.</w:t>
      </w:r>
    </w:p>
    <w:p w:rsidR="00441482" w:rsidRDefault="00441482" w:rsidP="00441482">
      <w:pPr>
        <w:jc w:val="both"/>
      </w:pPr>
    </w:p>
    <w:p w:rsidR="00441482" w:rsidRDefault="00441482" w:rsidP="00441482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2F3047">
        <w:rPr>
          <w:b/>
          <w:bCs/>
          <w:sz w:val="24"/>
          <w:szCs w:val="24"/>
        </w:rPr>
        <w:t>56</w:t>
      </w:r>
      <w:r>
        <w:rPr>
          <w:b/>
          <w:bCs/>
          <w:sz w:val="24"/>
          <w:szCs w:val="24"/>
        </w:rPr>
        <w:t>.2022.</w:t>
      </w:r>
      <w:r w:rsidR="002F3047">
        <w:rPr>
          <w:b/>
          <w:bCs/>
          <w:sz w:val="24"/>
          <w:szCs w:val="24"/>
        </w:rPr>
        <w:t>PK</w:t>
      </w:r>
    </w:p>
    <w:p w:rsidR="00441482" w:rsidRDefault="00441482" w:rsidP="00441482">
      <w:pPr>
        <w:ind w:left="1260" w:hanging="1260"/>
        <w:jc w:val="both"/>
        <w:rPr>
          <w:b/>
          <w:i/>
        </w:rPr>
      </w:pPr>
      <w:r>
        <w:rPr>
          <w:b/>
          <w:i/>
        </w:rPr>
        <w:t xml:space="preserve">Publiczne obwieszczenie nastąpiło w dniu: </w:t>
      </w:r>
      <w:r w:rsidR="007E31AB">
        <w:rPr>
          <w:b/>
          <w:i/>
        </w:rPr>
        <w:t>9.02.2023 r.</w:t>
      </w:r>
      <w:bookmarkStart w:id="0" w:name="_GoBack"/>
      <w:bookmarkEnd w:id="0"/>
    </w:p>
    <w:p w:rsidR="00441482" w:rsidRDefault="00441482" w:rsidP="00441482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441482" w:rsidRDefault="00441482" w:rsidP="00441482"/>
    <w:p w:rsidR="001058EB" w:rsidRDefault="001058EB" w:rsidP="001058EB">
      <w:pPr>
        <w:jc w:val="center"/>
        <w:rPr>
          <w:caps/>
        </w:rPr>
      </w:pPr>
      <w:bookmarkStart w:id="1" w:name="_Hlk64986085"/>
      <w:r>
        <w:rPr>
          <w:caps/>
        </w:rPr>
        <w:t>opatrzone kwalifikowanym podpisem elektronicznym</w:t>
      </w:r>
    </w:p>
    <w:p w:rsidR="001058EB" w:rsidRDefault="001058EB" w:rsidP="001058EB">
      <w:pPr>
        <w:jc w:val="center"/>
        <w:rPr>
          <w:caps/>
        </w:rPr>
      </w:pPr>
    </w:p>
    <w:p w:rsidR="001058EB" w:rsidRDefault="001058EB" w:rsidP="001058EB">
      <w:pPr>
        <w:spacing w:after="120"/>
        <w:jc w:val="center"/>
      </w:pPr>
      <w:r>
        <w:t>Z up. Starosty Piaseczyńskiego</w:t>
      </w:r>
    </w:p>
    <w:p w:rsidR="001058EB" w:rsidRPr="00DA6562" w:rsidRDefault="001058EB" w:rsidP="001058EB">
      <w:pPr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1058EB" w:rsidRDefault="001058EB" w:rsidP="001058EB">
      <w:pPr>
        <w:jc w:val="center"/>
      </w:pPr>
      <w:r>
        <w:t>Naczelnik Wydziału</w:t>
      </w:r>
    </w:p>
    <w:p w:rsidR="001058EB" w:rsidRPr="00DA6562" w:rsidRDefault="001058EB" w:rsidP="001058EB">
      <w:pPr>
        <w:jc w:val="center"/>
      </w:pPr>
      <w:r>
        <w:t>Architektoniczno-Budowlanego</w:t>
      </w:r>
    </w:p>
    <w:bookmarkEnd w:id="1"/>
    <w:p w:rsidR="000A0EE2" w:rsidRDefault="001058EB" w:rsidP="001058EB">
      <w:pPr>
        <w:jc w:val="both"/>
      </w:pPr>
      <w:r w:rsidRPr="007E2AE7">
        <w:t>Wydruk stanowi dowód tego, co zostało stwierdzone w piśmie wydanym w formie dokumentu elektronicznego, zgodnie z art. 39</w:t>
      </w:r>
      <w:r w:rsidRPr="007E2AE7">
        <w:rPr>
          <w:vertAlign w:val="superscript"/>
        </w:rPr>
        <w:t>3</w:t>
      </w:r>
      <w:r w:rsidRPr="007E2AE7">
        <w:t xml:space="preserve"> k.p.a. Został on wytworzony za pomocą systemu teleinformatycznego i podpisany kwalifikowanym podpisem elektronicznym.</w:t>
      </w:r>
    </w:p>
    <w:sectPr w:rsidR="000A0EE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F82" w:rsidRDefault="005C3F82" w:rsidP="00441482">
      <w:r>
        <w:separator/>
      </w:r>
    </w:p>
  </w:endnote>
  <w:endnote w:type="continuationSeparator" w:id="0">
    <w:p w:rsidR="005C3F82" w:rsidRDefault="005C3F82" w:rsidP="00441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482" w:rsidRDefault="00441482">
    <w:pPr>
      <w:pStyle w:val="Stopka"/>
    </w:pPr>
    <w:r>
      <w:t>___________________________________________________________________________</w:t>
    </w:r>
  </w:p>
  <w:p w:rsidR="00441482" w:rsidRDefault="00441482">
    <w:pPr>
      <w:pStyle w:val="Stopka"/>
    </w:pPr>
    <w:r>
      <w:t>ARB.6740.1.</w:t>
    </w:r>
    <w:r w:rsidR="002F3047">
      <w:t>56</w:t>
    </w:r>
    <w:r>
      <w:t>.2022.</w:t>
    </w:r>
    <w:r w:rsidR="002F3047">
      <w:t>PK</w:t>
    </w:r>
    <w:r>
      <w:t xml:space="preserve"> </w:t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7E31AB">
      <w:rPr>
        <w:noProof/>
      </w:rPr>
      <w:t>1</w:t>
    </w:r>
    <w:r>
      <w:fldChar w:fldCharType="end"/>
    </w:r>
    <w:r>
      <w:t>/2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F82" w:rsidRDefault="005C3F82" w:rsidP="00441482">
      <w:r>
        <w:separator/>
      </w:r>
    </w:p>
  </w:footnote>
  <w:footnote w:type="continuationSeparator" w:id="0">
    <w:p w:rsidR="005C3F82" w:rsidRDefault="005C3F82" w:rsidP="00441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47B64"/>
    <w:multiLevelType w:val="hybridMultilevel"/>
    <w:tmpl w:val="C538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82"/>
    <w:rsid w:val="00026308"/>
    <w:rsid w:val="000A0EE2"/>
    <w:rsid w:val="001058EB"/>
    <w:rsid w:val="00130AC9"/>
    <w:rsid w:val="002F3047"/>
    <w:rsid w:val="003F4B0D"/>
    <w:rsid w:val="00441482"/>
    <w:rsid w:val="00517396"/>
    <w:rsid w:val="005C3F82"/>
    <w:rsid w:val="005E58A2"/>
    <w:rsid w:val="007E31AB"/>
    <w:rsid w:val="00861C45"/>
    <w:rsid w:val="00AA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482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41482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44148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441482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414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148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4148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1482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482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41482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44148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441482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414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148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4148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1482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3</cp:revision>
  <dcterms:created xsi:type="dcterms:W3CDTF">2023-02-09T12:53:00Z</dcterms:created>
  <dcterms:modified xsi:type="dcterms:W3CDTF">2023-02-09T13:00:00Z</dcterms:modified>
</cp:coreProperties>
</file>