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26415" w14:textId="77777777" w:rsidR="001B5132" w:rsidRDefault="001B5132" w:rsidP="001B5132">
      <w:pPr>
        <w:spacing w:line="287" w:lineRule="auto"/>
        <w:ind w:left="1420" w:right="66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>OBWIESZCZENIE STAROSTY PIASECZYŃSKIEGO o wszczęciu postępowania</w:t>
      </w:r>
    </w:p>
    <w:p w14:paraId="6AD65890" w14:textId="77777777" w:rsidR="001B5132" w:rsidRDefault="001B5132" w:rsidP="001B5132">
      <w:pPr>
        <w:spacing w:line="100" w:lineRule="exact"/>
        <w:rPr>
          <w:rFonts w:ascii="Times New Roman" w:eastAsia="Times New Roman" w:hAnsi="Times New Roman"/>
        </w:rPr>
      </w:pPr>
    </w:p>
    <w:p w14:paraId="3C106B79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5CF7CECE" w14:textId="77777777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</w:p>
    <w:p w14:paraId="29C5AA7A" w14:textId="1BBB1B62" w:rsidR="001B5132" w:rsidRDefault="001B5132" w:rsidP="001B5132">
      <w:pPr>
        <w:spacing w:line="252" w:lineRule="auto"/>
        <w:ind w:left="2" w:right="20" w:firstLine="70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</w:t>
      </w:r>
      <w:r w:rsidR="00A94625">
        <w:rPr>
          <w:rFonts w:ascii="Times New Roman" w:eastAsia="Times New Roman" w:hAnsi="Times New Roman"/>
          <w:sz w:val="24"/>
        </w:rPr>
        <w:t xml:space="preserve">9 marca </w:t>
      </w:r>
      <w:r>
        <w:rPr>
          <w:rFonts w:ascii="Times New Roman" w:eastAsia="Times New Roman" w:hAnsi="Times New Roman"/>
          <w:sz w:val="24"/>
        </w:rPr>
        <w:t>202</w:t>
      </w:r>
      <w:r w:rsidR="006C2B5D">
        <w:rPr>
          <w:rFonts w:ascii="Times New Roman" w:eastAsia="Times New Roman" w:hAnsi="Times New Roman"/>
          <w:sz w:val="24"/>
        </w:rPr>
        <w:t>3</w:t>
      </w:r>
      <w:r>
        <w:rPr>
          <w:rFonts w:ascii="Times New Roman" w:eastAsia="Times New Roman" w:hAnsi="Times New Roman"/>
          <w:sz w:val="24"/>
        </w:rPr>
        <w:t xml:space="preserve"> r. zostało wszczęte postępowanie w sprawie udzielenia zezwolenia na realizację inwestycji drogowej,</w:t>
      </w:r>
    </w:p>
    <w:p w14:paraId="1F29C48B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p w14:paraId="2065C125" w14:textId="77777777" w:rsidR="001B5132" w:rsidRDefault="001B5132" w:rsidP="001B5132">
      <w:pPr>
        <w:spacing w:line="201" w:lineRule="exact"/>
        <w:rPr>
          <w:rFonts w:ascii="Times New Roman" w:eastAsia="Times New Roman" w:hAnsi="Times New Roman"/>
        </w:rPr>
      </w:pPr>
    </w:p>
    <w:p w14:paraId="1977E9CA" w14:textId="77777777" w:rsidR="00DD4A4C" w:rsidRPr="00DD4A4C" w:rsidRDefault="00DD4A4C" w:rsidP="00DD4A4C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</w:pPr>
      <w:r w:rsidRPr="00DD4A4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inwestor: </w:t>
      </w:r>
      <w:r w:rsidRPr="00DD4A4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Burmistrz Tarczyna ul. Stępkowskiego 17, 05-555 Tarczyn</w:t>
      </w:r>
    </w:p>
    <w:p w14:paraId="2850A282" w14:textId="77777777" w:rsidR="00DD4A4C" w:rsidRPr="00DD4A4C" w:rsidRDefault="00DD4A4C" w:rsidP="00DD4A4C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38770A94" w14:textId="77777777" w:rsidR="00DD4A4C" w:rsidRPr="00DD4A4C" w:rsidRDefault="00DD4A4C" w:rsidP="00DD4A4C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DD4A4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inwestycja: </w:t>
      </w:r>
      <w:bookmarkStart w:id="0" w:name="_GoBack"/>
      <w:r w:rsidRPr="00DD4A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budowa drogi gminnej w ciągu ulicy Spokojnej w miejscowości Prace Małe oraz ulicy Tarczyńskiej w miejscowości Prace Duże, gmina Tarczyn </w:t>
      </w:r>
      <w:bookmarkEnd w:id="0"/>
      <w:r w:rsidRPr="00DD4A4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wraz z infrastrukturą techniczną</w:t>
      </w:r>
    </w:p>
    <w:p w14:paraId="49DD8FD4" w14:textId="77777777" w:rsidR="00DD4A4C" w:rsidRPr="00DD4A4C" w:rsidRDefault="00DD4A4C" w:rsidP="00DD4A4C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zh-CN"/>
        </w:rPr>
      </w:pPr>
    </w:p>
    <w:p w14:paraId="53E39D78" w14:textId="77777777" w:rsidR="00DD4A4C" w:rsidRPr="00A1559A" w:rsidRDefault="00DD4A4C" w:rsidP="00DD4A4C">
      <w:pPr>
        <w:suppressAutoHyphens/>
        <w:ind w:left="1260" w:hanging="12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A155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Działki przeznaczone pod realizację inwestycji drogowej:</w:t>
      </w:r>
    </w:p>
    <w:p w14:paraId="795D8D22" w14:textId="77777777" w:rsidR="00A1559A" w:rsidRPr="00A1559A" w:rsidRDefault="00A1559A" w:rsidP="00A1559A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/>
          <w:sz w:val="23"/>
          <w:szCs w:val="23"/>
        </w:rPr>
      </w:pPr>
      <w:r w:rsidRPr="00A1559A">
        <w:rPr>
          <w:rFonts w:ascii="Cambria" w:eastAsia="Times New Roman" w:hAnsi="Cambria" w:cs="Cambria"/>
          <w:b/>
          <w:color w:val="000000" w:themeColor="text1"/>
          <w:sz w:val="23"/>
          <w:szCs w:val="23"/>
        </w:rPr>
        <w:t xml:space="preserve">- działki przeznaczone pod realizację inwestycji drogowej w liniach </w:t>
      </w:r>
      <w:r w:rsidRPr="00A1559A">
        <w:rPr>
          <w:rFonts w:ascii="Cambria" w:eastAsia="Times New Roman" w:hAnsi="Cambria" w:cs="Cambria"/>
          <w:b/>
          <w:color w:val="000000"/>
          <w:sz w:val="23"/>
          <w:szCs w:val="23"/>
        </w:rPr>
        <w:t>rozgraniczających projektowanej drogi:</w:t>
      </w:r>
    </w:p>
    <w:p w14:paraId="1D67895F" w14:textId="77777777" w:rsidR="00E442A5" w:rsidRPr="00E442A5" w:rsidRDefault="00E442A5" w:rsidP="00E442A5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 w:themeColor="text1"/>
          <w:sz w:val="23"/>
          <w:szCs w:val="23"/>
        </w:rPr>
      </w:pPr>
      <w:r w:rsidRPr="00E442A5">
        <w:rPr>
          <w:rFonts w:ascii="Cambria" w:eastAsia="Times New Roman" w:hAnsi="Cambria" w:cs="Cambria"/>
          <w:b/>
          <w:color w:val="000000" w:themeColor="text1"/>
          <w:sz w:val="23"/>
          <w:szCs w:val="23"/>
        </w:rPr>
        <w:t>- działki przeznaczone pod realizację inwestycji drogowej w liniach rozgraniczających projektowanej drogi:</w:t>
      </w:r>
    </w:p>
    <w:p w14:paraId="280DB54A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wykazie zastosowano oznaczenie: pogrubioną czcionką zostały oznaczone numery działek ewidencyjnych do przejęcia  pod  projektowany pas drogowy:  (w nawiasie numery działek ewidencyjnych po podziale, po średniku pozostające przy obecnym właścicielu)  </w:t>
      </w:r>
    </w:p>
    <w:p w14:paraId="30F09F11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A131815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74/1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74/17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;74/18); 74/9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74/19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;74/20); 74/10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74/21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74/22); 82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82/1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82/2); 83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83/1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83/2); 84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84/1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84/2); 85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85/1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85/2); 86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86/1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86/2); 87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87/1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;87/2); 88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88/1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88/2); 89/2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89/7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89/6); 80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80/2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80/1); 78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78/2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78/1); 75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75/2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; 75/1); 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81</w:t>
      </w: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- obręb 0025 Prace Małe, jednostka ewidencyjna : 141806_5 Tarczyn – obszar wiejski </w:t>
      </w:r>
    </w:p>
    <w:p w14:paraId="698FAD5A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</w:rPr>
      </w:pPr>
    </w:p>
    <w:p w14:paraId="47FA39B9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624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624/1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;624/2); 625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625/1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625/2); 627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627/1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627/2); 628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628/1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; 628/2); 629 ( 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629/1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>; 629/2); 630 (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630/1</w:t>
      </w:r>
      <w:r w:rsidRPr="00E442A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zh-CN"/>
        </w:rPr>
        <w:t xml:space="preserve">; 630/2); 623 -  </w:t>
      </w: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obręb 0024 Prace Duże, jednostka ewidencyjna : 141806_5 Tarczyn – obszar wiejski </w:t>
      </w:r>
    </w:p>
    <w:p w14:paraId="65855ADA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7FB4592" w14:textId="77777777" w:rsidR="00E442A5" w:rsidRPr="00E442A5" w:rsidRDefault="00E442A5" w:rsidP="00E442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442A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- o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znaczenie nieruchomości poza liniami rozgraniczającymi, na których ustala się obowiązek budowy lub przebudowy innych dróg publicznych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 xml:space="preserve"> sieci uzbrojenia terenu   </w:t>
      </w:r>
      <w:r w:rsidRPr="00E442A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0DA8CCDB" w14:textId="77777777" w:rsidR="00E442A5" w:rsidRPr="00E442A5" w:rsidRDefault="00E442A5" w:rsidP="00E442A5">
      <w:pPr>
        <w:autoSpaceDE w:val="0"/>
        <w:autoSpaceDN w:val="0"/>
        <w:adjustRightInd w:val="0"/>
        <w:rPr>
          <w:rFonts w:ascii="Cambria" w:eastAsia="Times New Roman" w:hAnsi="Cambria" w:cs="Cambria"/>
          <w:b/>
          <w:color w:val="000000" w:themeColor="text1"/>
          <w:sz w:val="24"/>
          <w:szCs w:val="24"/>
        </w:rPr>
      </w:pPr>
    </w:p>
    <w:p w14:paraId="1FC7A6BB" w14:textId="77777777" w:rsidR="00E442A5" w:rsidRPr="00E442A5" w:rsidRDefault="00E442A5" w:rsidP="00E442A5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29 obręb 0025 Prace Małe, jednostka ewidencyjna : 141806_5 Tarczyn - obszar wiejski</w:t>
      </w:r>
    </w:p>
    <w:p w14:paraId="49541E1D" w14:textId="77777777" w:rsidR="00E442A5" w:rsidRPr="00E442A5" w:rsidRDefault="00E442A5" w:rsidP="00E442A5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432 obręb 0024 Prace Duże, jednostka ewidencyjna : 141806_5 Tarczyn - obszar wiejski</w:t>
      </w:r>
    </w:p>
    <w:p w14:paraId="3B1411A2" w14:textId="77777777" w:rsidR="00E442A5" w:rsidRPr="00E442A5" w:rsidRDefault="00E442A5" w:rsidP="00E442A5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74/18 ( powstała z podziału 74/1) obręb 0024 Prace Duże, jednostka ewidencyjna: </w:t>
      </w:r>
    </w:p>
    <w:p w14:paraId="0BF53831" w14:textId="77777777" w:rsidR="00E442A5" w:rsidRPr="00E442A5" w:rsidRDefault="00E442A5" w:rsidP="00E442A5">
      <w:pPr>
        <w:suppressAutoHyphens/>
        <w:ind w:left="1260" w:hanging="12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E442A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141806_5 Tarczyn - obszar wiejski. </w:t>
      </w:r>
    </w:p>
    <w:p w14:paraId="447A5E81" w14:textId="25884305" w:rsidR="00F32E2E" w:rsidRPr="00904CAB" w:rsidRDefault="00F32E2E" w:rsidP="001B5132">
      <w:pPr>
        <w:spacing w:line="200" w:lineRule="exact"/>
        <w:rPr>
          <w:rFonts w:ascii="Times New Roman" w:eastAsia="Times New Roman" w:hAnsi="Times New Roman"/>
          <w:color w:val="000000" w:themeColor="text1"/>
        </w:rPr>
      </w:pPr>
    </w:p>
    <w:p w14:paraId="777FED95" w14:textId="01CA5402" w:rsidR="00F32E2E" w:rsidRDefault="00F32E2E" w:rsidP="001B5132">
      <w:pPr>
        <w:spacing w:line="200" w:lineRule="exact"/>
        <w:rPr>
          <w:rFonts w:ascii="Times New Roman" w:eastAsia="Times New Roman" w:hAnsi="Times New Roman"/>
        </w:rPr>
      </w:pPr>
    </w:p>
    <w:p w14:paraId="4A059356" w14:textId="77777777" w:rsidR="00F32E2E" w:rsidRDefault="00F32E2E" w:rsidP="001B5132">
      <w:pPr>
        <w:spacing w:line="200" w:lineRule="exact"/>
        <w:rPr>
          <w:rFonts w:ascii="Times New Roman" w:eastAsia="Times New Roman" w:hAnsi="Times New Roman"/>
        </w:rPr>
      </w:pPr>
    </w:p>
    <w:p w14:paraId="23BF0EB4" w14:textId="77777777" w:rsidR="001B5132" w:rsidRDefault="001B5132" w:rsidP="001B5132">
      <w:pPr>
        <w:spacing w:line="265" w:lineRule="exact"/>
        <w:rPr>
          <w:rFonts w:ascii="Times New Roman" w:eastAsia="Times New Roman" w:hAnsi="Times New Roman"/>
        </w:rPr>
      </w:pPr>
    </w:p>
    <w:p w14:paraId="73A3DD63" w14:textId="77777777" w:rsidR="001B5132" w:rsidRPr="005C1FF1" w:rsidRDefault="001B5132" w:rsidP="001B5132">
      <w:pPr>
        <w:spacing w:line="252" w:lineRule="auto"/>
        <w:ind w:left="2" w:firstLine="709"/>
        <w:jc w:val="both"/>
        <w:rPr>
          <w:rFonts w:ascii="Times New Roman" w:eastAsia="Times New Roman" w:hAnsi="Times New Roman"/>
          <w:color w:val="000000" w:themeColor="text1"/>
          <w:sz w:val="24"/>
        </w:rPr>
      </w:pPr>
      <w:r w:rsidRPr="005C1FF1">
        <w:rPr>
          <w:rFonts w:ascii="Times New Roman" w:eastAsia="Times New Roman" w:hAnsi="Times New Roman"/>
          <w:color w:val="000000" w:themeColor="text1"/>
          <w:sz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14:paraId="70712289" w14:textId="77777777" w:rsidR="001B5132" w:rsidRPr="00DD4A4C" w:rsidRDefault="001B5132" w:rsidP="001B5132">
      <w:pPr>
        <w:spacing w:line="200" w:lineRule="exact"/>
        <w:rPr>
          <w:rFonts w:ascii="Times New Roman" w:eastAsia="Times New Roman" w:hAnsi="Times New Roman"/>
          <w:color w:val="FF0000"/>
        </w:rPr>
      </w:pPr>
    </w:p>
    <w:p w14:paraId="3F46E079" w14:textId="77777777" w:rsidR="001B5132" w:rsidRDefault="001B5132" w:rsidP="001B5132">
      <w:pPr>
        <w:spacing w:line="297" w:lineRule="exact"/>
        <w:rPr>
          <w:rFonts w:ascii="Times New Roman" w:eastAsia="Times New Roman" w:hAnsi="Times New Roman"/>
        </w:rPr>
      </w:pPr>
    </w:p>
    <w:p w14:paraId="1D1E61CB" w14:textId="77777777" w:rsidR="001B5132" w:rsidRDefault="001B5132" w:rsidP="001B5132">
      <w:pPr>
        <w:spacing w:line="254" w:lineRule="auto"/>
        <w:ind w:left="2" w:firstLine="1418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Zgodnie z art. 49 ustawy – Kodeks postępowania administracyjnego doręczenie uważa się za dokonane po upływie czternastu dni od dnia publicznego ogłoszenia.</w:t>
      </w:r>
    </w:p>
    <w:p w14:paraId="319A6870" w14:textId="77777777" w:rsidR="001B5132" w:rsidRDefault="001B5132" w:rsidP="001B5132">
      <w:pPr>
        <w:spacing w:line="2" w:lineRule="exact"/>
        <w:rPr>
          <w:rFonts w:ascii="Times New Roman" w:eastAsia="Times New Roman" w:hAnsi="Times New Roman"/>
        </w:rPr>
      </w:pPr>
    </w:p>
    <w:p w14:paraId="0BA5534D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607976CE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14:paraId="2ECFA1C4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37A7BC96" w14:textId="2678456E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6F0C6706" w14:textId="49D937C2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2D3CDA94" w14:textId="129A3616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7B88CEC" w14:textId="77777777" w:rsidR="00F32E2E" w:rsidRDefault="00F32E2E" w:rsidP="00F32E2E">
      <w:pPr>
        <w:rPr>
          <w:rFonts w:ascii="Segoe UI" w:hAnsi="Segoe UI" w:cs="Segoe UI"/>
        </w:rPr>
      </w:pPr>
      <w:r w:rsidRPr="00DA6562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02F8F9" wp14:editId="63164DFC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5410200" cy="1243330"/>
                <wp:effectExtent l="0" t="0" r="19050" b="139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243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587E4" w14:textId="77777777" w:rsidR="00F32E2E" w:rsidRDefault="00F32E2E" w:rsidP="00F32E2E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14:paraId="5CFB15F6" w14:textId="77777777" w:rsidR="00F32E2E" w:rsidRDefault="00F32E2E" w:rsidP="00F32E2E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14:paraId="278659EE" w14:textId="77777777" w:rsidR="00F32E2E" w:rsidRPr="00DA6562" w:rsidRDefault="00F32E2E" w:rsidP="00F32E2E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  <w:sz w:val="24"/>
                                <w:szCs w:val="24"/>
                              </w:rPr>
                              <w:t>Sylwia Moszczyńska-Staś</w:t>
                            </w:r>
                          </w:p>
                          <w:p w14:paraId="6834D7F3" w14:textId="77777777" w:rsidR="00F32E2E" w:rsidRDefault="00F32E2E" w:rsidP="00F32E2E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14:paraId="4E4D72F9" w14:textId="77777777" w:rsidR="00F32E2E" w:rsidRPr="00DA6562" w:rsidRDefault="00F32E2E" w:rsidP="00F32E2E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E02F8F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17pt;width:426pt;height:97.9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" strokecolor="white [3212]">
                <v:textbox>
                  <w:txbxContent>
                    <w:p w14:paraId="48C587E4" w14:textId="77777777" w:rsidR="00F32E2E" w:rsidRDefault="00F32E2E" w:rsidP="00F32E2E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14:paraId="5CFB15F6" w14:textId="77777777" w:rsidR="00F32E2E" w:rsidRDefault="00F32E2E" w:rsidP="00F32E2E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14:paraId="278659EE" w14:textId="77777777" w:rsidR="00F32E2E" w:rsidRPr="00DA6562" w:rsidRDefault="00F32E2E" w:rsidP="00F32E2E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mgr inż. </w:t>
                      </w:r>
                      <w:r w:rsidRPr="00DA6562">
                        <w:rPr>
                          <w:i/>
                          <w:sz w:val="24"/>
                          <w:szCs w:val="24"/>
                        </w:rPr>
                        <w:t>Sylwia Moszczyńska-Staś</w:t>
                      </w:r>
                    </w:p>
                    <w:p w14:paraId="6834D7F3" w14:textId="77777777" w:rsidR="00F32E2E" w:rsidRDefault="00F32E2E" w:rsidP="00F32E2E">
                      <w:pPr>
                        <w:jc w:val="center"/>
                      </w:pPr>
                      <w:r>
                        <w:t>Naczelnik Wydziału</w:t>
                      </w:r>
                    </w:p>
                    <w:p w14:paraId="4E4D72F9" w14:textId="77777777" w:rsidR="00F32E2E" w:rsidRPr="00DA6562" w:rsidRDefault="00F32E2E" w:rsidP="00F32E2E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119A70F" w14:textId="102AC5B7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3EFBA19" w14:textId="2EC328E6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637ABEAF" w14:textId="77777777" w:rsidR="00F32E2E" w:rsidRPr="00317649" w:rsidRDefault="00F32E2E" w:rsidP="00F32E2E">
      <w:pPr>
        <w:pStyle w:val="Textbody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14:paraId="1004D4E7" w14:textId="24685120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0FCFCBC" w14:textId="14789669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712EF303" w14:textId="312DB520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418A49FE" w14:textId="7145660B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E68ACDC" w14:textId="60BC26F2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2D2F0681" w14:textId="70828F40" w:rsidR="00DD4A4C" w:rsidRDefault="00DD4A4C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BBE728C" w14:textId="343D5F12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3174F2D5" w14:textId="6E949F2E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56ABA4B1" w14:textId="11D9F33E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71555C4D" w14:textId="72C2DA73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38435DF2" w14:textId="77777777" w:rsidR="005C1FF1" w:rsidRDefault="005C1FF1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38FA9C36" w14:textId="77777777" w:rsidR="001B5132" w:rsidRDefault="001B5132" w:rsidP="001B5132">
      <w:pPr>
        <w:spacing w:line="244" w:lineRule="auto"/>
        <w:ind w:left="2" w:firstLine="1096"/>
        <w:jc w:val="both"/>
        <w:rPr>
          <w:rFonts w:ascii="Times New Roman" w:eastAsia="Times New Roman" w:hAnsi="Times New Roman"/>
          <w:sz w:val="24"/>
        </w:rPr>
      </w:pPr>
    </w:p>
    <w:p w14:paraId="014795AB" w14:textId="5A42C8A0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Nr rej. ARB.6740.1.</w:t>
      </w:r>
      <w:r w:rsidR="00DD4A4C">
        <w:rPr>
          <w:rFonts w:ascii="Times New Roman" w:eastAsia="Times New Roman" w:hAnsi="Times New Roman"/>
          <w:b/>
        </w:rPr>
        <w:t>8</w:t>
      </w:r>
      <w:r>
        <w:rPr>
          <w:rFonts w:ascii="Times New Roman" w:eastAsia="Times New Roman" w:hAnsi="Times New Roman"/>
          <w:b/>
        </w:rPr>
        <w:t>.202</w:t>
      </w:r>
      <w:r w:rsidR="00DD4A4C">
        <w:rPr>
          <w:rFonts w:ascii="Times New Roman" w:eastAsia="Times New Roman" w:hAnsi="Times New Roman"/>
          <w:b/>
        </w:rPr>
        <w:t>3</w:t>
      </w:r>
      <w:r>
        <w:rPr>
          <w:rFonts w:ascii="Times New Roman" w:eastAsia="Times New Roman" w:hAnsi="Times New Roman"/>
          <w:b/>
        </w:rPr>
        <w:t>.AS</w:t>
      </w:r>
    </w:p>
    <w:p w14:paraId="324570A0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2CFE8A1C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3C052D4D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2DA7ABFE" w14:textId="77777777" w:rsidR="001B5132" w:rsidRDefault="001B5132" w:rsidP="001B5132">
      <w:pPr>
        <w:spacing w:line="244" w:lineRule="auto"/>
        <w:ind w:left="2"/>
        <w:rPr>
          <w:rFonts w:ascii="Times New Roman" w:eastAsia="Times New Roman" w:hAnsi="Times New Roman"/>
          <w:b/>
        </w:rPr>
      </w:pPr>
    </w:p>
    <w:p w14:paraId="147DF64F" w14:textId="14BEECF6" w:rsidR="001B5132" w:rsidRDefault="001B5132" w:rsidP="001B5132">
      <w:pPr>
        <w:tabs>
          <w:tab w:val="left" w:pos="380"/>
        </w:tabs>
        <w:spacing w:line="0" w:lineRule="atLeast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Publiczne obwieszczenie nastąpiło w dniu  </w:t>
      </w:r>
      <w:r w:rsidR="00BB082F">
        <w:rPr>
          <w:rFonts w:ascii="Times New Roman" w:eastAsia="Times New Roman" w:hAnsi="Times New Roman"/>
        </w:rPr>
        <w:t>14 ma</w:t>
      </w:r>
      <w:r w:rsidR="00DD4A4C">
        <w:rPr>
          <w:rFonts w:ascii="Times New Roman" w:eastAsia="Times New Roman" w:hAnsi="Times New Roman"/>
        </w:rPr>
        <w:t>rca</w:t>
      </w:r>
      <w:r>
        <w:rPr>
          <w:rFonts w:ascii="Times New Roman" w:eastAsia="Times New Roman" w:hAnsi="Times New Roman"/>
          <w:b/>
        </w:rPr>
        <w:t xml:space="preserve"> 2023 r.</w:t>
      </w:r>
    </w:p>
    <w:p w14:paraId="3F5EEFAB" w14:textId="77777777" w:rsidR="001B5132" w:rsidRDefault="001B5132" w:rsidP="001B5132">
      <w:pPr>
        <w:spacing w:line="32" w:lineRule="exact"/>
        <w:jc w:val="both"/>
        <w:rPr>
          <w:rFonts w:ascii="Times New Roman" w:eastAsia="Times New Roman" w:hAnsi="Times New Roman"/>
        </w:rPr>
      </w:pPr>
    </w:p>
    <w:p w14:paraId="381D4B16" w14:textId="77777777" w:rsidR="001B5132" w:rsidRDefault="001B5132" w:rsidP="001B5132">
      <w:pPr>
        <w:spacing w:line="0" w:lineRule="atLeast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(datę obwieszczenia wpisuje osoba dokonująca obwieszczenia na podstawie art. 49 § 2 k.p.a.)</w:t>
      </w:r>
    </w:p>
    <w:p w14:paraId="56D66E45" w14:textId="77777777" w:rsid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7B5140C1" w14:textId="77777777" w:rsidR="00974368" w:rsidRPr="00974368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</w:pPr>
    </w:p>
    <w:p w14:paraId="772E1755" w14:textId="10BFBB11" w:rsidR="00974368" w:rsidRPr="00974368" w:rsidRDefault="00974368" w:rsidP="00974368">
      <w:pPr>
        <w:jc w:val="both"/>
        <w:rPr>
          <w:rFonts w:ascii="Times New Roman" w:hAnsi="Times New Roman" w:cs="Times New Roman"/>
        </w:rPr>
      </w:pPr>
      <w:r w:rsidRPr="00974368">
        <w:t xml:space="preserve">  </w:t>
      </w:r>
      <w:r w:rsidRPr="00974368">
        <w:rPr>
          <w:rFonts w:ascii="Times New Roman" w:hAnsi="Times New Roman" w:cs="Times New Roman"/>
        </w:rPr>
        <w:t xml:space="preserve">      </w:t>
      </w:r>
    </w:p>
    <w:p w14:paraId="3E421562" w14:textId="77777777" w:rsidR="00974368" w:rsidRPr="001B5132" w:rsidRDefault="00974368" w:rsidP="001B5132">
      <w:pPr>
        <w:spacing w:line="0" w:lineRule="atLeast"/>
        <w:jc w:val="both"/>
        <w:rPr>
          <w:rFonts w:ascii="Times New Roman" w:eastAsia="Times New Roman" w:hAnsi="Times New Roman"/>
        </w:rPr>
        <w:sectPr w:rsidR="00974368" w:rsidRPr="001B5132">
          <w:pgSz w:w="11900" w:h="16838"/>
          <w:pgMar w:top="1180" w:right="1426" w:bottom="819" w:left="1418" w:header="0" w:footer="0" w:gutter="0"/>
          <w:cols w:space="0" w:equalWidth="0">
            <w:col w:w="9062"/>
          </w:cols>
          <w:docGrid w:linePitch="360"/>
        </w:sectPr>
      </w:pPr>
    </w:p>
    <w:p w14:paraId="083B3409" w14:textId="77777777" w:rsidR="001B5132" w:rsidRDefault="001B5132" w:rsidP="001B5132">
      <w:pPr>
        <w:spacing w:line="200" w:lineRule="exact"/>
        <w:rPr>
          <w:rFonts w:ascii="Times New Roman" w:eastAsia="Times New Roman" w:hAnsi="Times New Roman"/>
        </w:rPr>
      </w:pPr>
    </w:p>
    <w:sectPr w:rsidR="001B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F0"/>
    <w:rsid w:val="000D0EEB"/>
    <w:rsid w:val="001B5132"/>
    <w:rsid w:val="002044F0"/>
    <w:rsid w:val="003B28FF"/>
    <w:rsid w:val="005C1FF1"/>
    <w:rsid w:val="006C2B5D"/>
    <w:rsid w:val="00904CAB"/>
    <w:rsid w:val="00935648"/>
    <w:rsid w:val="00974368"/>
    <w:rsid w:val="00A1559A"/>
    <w:rsid w:val="00A94625"/>
    <w:rsid w:val="00BB082F"/>
    <w:rsid w:val="00D9321F"/>
    <w:rsid w:val="00DD4A4C"/>
    <w:rsid w:val="00E442A5"/>
    <w:rsid w:val="00F3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3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132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32E2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465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dc:description/>
  <cp:lastModifiedBy>Marcin Ciechomski</cp:lastModifiedBy>
  <cp:revision>15</cp:revision>
  <dcterms:created xsi:type="dcterms:W3CDTF">2023-02-15T07:40:00Z</dcterms:created>
  <dcterms:modified xsi:type="dcterms:W3CDTF">2023-03-14T14:42:00Z</dcterms:modified>
</cp:coreProperties>
</file>