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C84F51" w14:textId="77777777" w:rsidR="00B92F94" w:rsidRPr="00053210" w:rsidRDefault="00B92F94" w:rsidP="00B92F94">
      <w:pPr>
        <w:pStyle w:val="Nagwek1"/>
        <w:jc w:val="center"/>
        <w:rPr>
          <w:rFonts w:ascii="Times New Roman" w:eastAsia="Times New Roman" w:hAnsi="Times New Roman" w:cs="Times New Roman"/>
          <w:color w:val="auto"/>
          <w:lang w:eastAsia="zh-CN"/>
        </w:rPr>
      </w:pPr>
      <w:r w:rsidRPr="00053210">
        <w:rPr>
          <w:rFonts w:ascii="Times New Roman" w:eastAsia="Times New Roman" w:hAnsi="Times New Roman" w:cs="Times New Roman"/>
          <w:color w:val="auto"/>
          <w:lang w:eastAsia="zh-CN"/>
        </w:rPr>
        <w:t>OBWIESZCZENIE STAROSTY PIASECZYŃSKIEGO</w:t>
      </w:r>
    </w:p>
    <w:p w14:paraId="0897DF06" w14:textId="77777777" w:rsidR="00B92F94" w:rsidRPr="00053210" w:rsidRDefault="00B92F94" w:rsidP="00B92F94">
      <w:pPr>
        <w:tabs>
          <w:tab w:val="left" w:pos="409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4"/>
          <w:kern w:val="2"/>
          <w:sz w:val="28"/>
          <w:szCs w:val="28"/>
          <w:lang w:eastAsia="zh-CN"/>
        </w:rPr>
      </w:pPr>
      <w:r w:rsidRPr="00053210">
        <w:rPr>
          <w:rFonts w:ascii="Times New Roman" w:eastAsia="Times New Roman" w:hAnsi="Times New Roman" w:cs="Times New Roman"/>
          <w:b/>
          <w:bCs/>
          <w:spacing w:val="4"/>
          <w:kern w:val="2"/>
          <w:sz w:val="28"/>
          <w:szCs w:val="28"/>
          <w:lang w:eastAsia="zh-CN"/>
        </w:rPr>
        <w:t>o wszczęciu postępowania</w:t>
      </w:r>
    </w:p>
    <w:p w14:paraId="347121E9" w14:textId="77777777" w:rsidR="00B92F94" w:rsidRPr="00A13B0A" w:rsidRDefault="00B92F94" w:rsidP="00B92F94">
      <w:pPr>
        <w:tabs>
          <w:tab w:val="left" w:pos="4095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pacing w:val="4"/>
          <w:kern w:val="2"/>
          <w:sz w:val="24"/>
          <w:szCs w:val="24"/>
          <w:lang w:eastAsia="zh-CN"/>
        </w:rPr>
      </w:pPr>
    </w:p>
    <w:p w14:paraId="3C5FECF2" w14:textId="14B52458" w:rsidR="00A13B0A" w:rsidRPr="00053210" w:rsidRDefault="00A13B0A" w:rsidP="006533E3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right="23" w:firstLine="708"/>
        <w:jc w:val="both"/>
        <w:rPr>
          <w:rFonts w:ascii="Times New Roman" w:hAnsi="Times New Roman" w:cs="Times New Roman"/>
          <w:iCs/>
          <w:sz w:val="24"/>
          <w:szCs w:val="24"/>
        </w:rPr>
      </w:pPr>
      <w:bookmarkStart w:id="0" w:name="_Hlk33162496"/>
      <w:bookmarkStart w:id="1" w:name="_Hlk118287470"/>
      <w:bookmarkStart w:id="2" w:name="_Hlk503513750"/>
      <w:r w:rsidRPr="00053210">
        <w:rPr>
          <w:rFonts w:ascii="Times New Roman" w:hAnsi="Times New Roman" w:cs="Times New Roman"/>
          <w:sz w:val="24"/>
          <w:szCs w:val="24"/>
        </w:rPr>
        <w:t>Na podstawie art. 11d ust. 5 i 6 ustawy z dnia 10 kwietnia 2003r. o szczególnych zasadach przygotowania i realizacji inwestycji w zakresie dróg (t.j. Dz. U. z 202</w:t>
      </w:r>
      <w:r w:rsidR="003647FF">
        <w:rPr>
          <w:rFonts w:ascii="Times New Roman" w:hAnsi="Times New Roman" w:cs="Times New Roman"/>
          <w:sz w:val="24"/>
          <w:szCs w:val="24"/>
        </w:rPr>
        <w:t>3</w:t>
      </w:r>
      <w:r w:rsidRPr="00053210">
        <w:rPr>
          <w:rFonts w:ascii="Times New Roman" w:hAnsi="Times New Roman" w:cs="Times New Roman"/>
          <w:sz w:val="24"/>
          <w:szCs w:val="24"/>
        </w:rPr>
        <w:t xml:space="preserve"> r., </w:t>
      </w:r>
      <w:r w:rsidRPr="00053210">
        <w:rPr>
          <w:rFonts w:ascii="Times New Roman" w:hAnsi="Times New Roman" w:cs="Times New Roman"/>
          <w:sz w:val="24"/>
          <w:szCs w:val="24"/>
        </w:rPr>
        <w:br/>
        <w:t>poz. 16</w:t>
      </w:r>
      <w:r w:rsidR="003647FF">
        <w:rPr>
          <w:rFonts w:ascii="Times New Roman" w:hAnsi="Times New Roman" w:cs="Times New Roman"/>
          <w:sz w:val="24"/>
          <w:szCs w:val="24"/>
        </w:rPr>
        <w:t>2</w:t>
      </w:r>
      <w:r w:rsidRPr="00053210">
        <w:rPr>
          <w:rFonts w:ascii="Times New Roman" w:hAnsi="Times New Roman" w:cs="Times New Roman"/>
          <w:sz w:val="24"/>
          <w:szCs w:val="24"/>
        </w:rPr>
        <w:t xml:space="preserve">) </w:t>
      </w:r>
      <w:r w:rsidRPr="00053210">
        <w:rPr>
          <w:rFonts w:ascii="Times New Roman" w:hAnsi="Times New Roman" w:cs="Times New Roman"/>
          <w:b/>
          <w:sz w:val="24"/>
          <w:szCs w:val="24"/>
        </w:rPr>
        <w:t>zawiadamiam</w:t>
      </w:r>
      <w:r w:rsidRPr="00053210">
        <w:rPr>
          <w:rFonts w:ascii="Times New Roman" w:hAnsi="Times New Roman" w:cs="Times New Roman"/>
          <w:sz w:val="24"/>
          <w:szCs w:val="24"/>
        </w:rPr>
        <w:t xml:space="preserve">, że w </w:t>
      </w:r>
      <w:bookmarkStart w:id="3" w:name="_Hlk503513732"/>
      <w:bookmarkStart w:id="4" w:name="_Hlk503513832"/>
      <w:r w:rsidRPr="00053210">
        <w:rPr>
          <w:rFonts w:ascii="Times New Roman" w:hAnsi="Times New Roman" w:cs="Times New Roman"/>
          <w:sz w:val="24"/>
          <w:szCs w:val="24"/>
        </w:rPr>
        <w:t>dniu 1</w:t>
      </w:r>
      <w:r w:rsidR="006533E3">
        <w:rPr>
          <w:rFonts w:ascii="Times New Roman" w:hAnsi="Times New Roman" w:cs="Times New Roman"/>
          <w:sz w:val="24"/>
          <w:szCs w:val="24"/>
        </w:rPr>
        <w:t>7</w:t>
      </w:r>
      <w:r w:rsidRPr="00053210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DE2C54">
        <w:rPr>
          <w:rFonts w:ascii="Times New Roman" w:hAnsi="Times New Roman" w:cs="Times New Roman"/>
          <w:iCs/>
          <w:sz w:val="24"/>
          <w:szCs w:val="24"/>
        </w:rPr>
        <w:t>kwietni</w:t>
      </w:r>
      <w:r w:rsidRPr="00053210">
        <w:rPr>
          <w:rFonts w:ascii="Times New Roman" w:hAnsi="Times New Roman" w:cs="Times New Roman"/>
          <w:iCs/>
          <w:sz w:val="24"/>
          <w:szCs w:val="24"/>
        </w:rPr>
        <w:t xml:space="preserve">a 2023r. </w:t>
      </w:r>
      <w:r w:rsidRPr="00053210">
        <w:rPr>
          <w:rFonts w:ascii="Times New Roman" w:hAnsi="Times New Roman" w:cs="Times New Roman"/>
          <w:sz w:val="24"/>
          <w:szCs w:val="24"/>
        </w:rPr>
        <w:t xml:space="preserve">zostało wszczęte postępowanie </w:t>
      </w:r>
      <w:r w:rsidRPr="00053210">
        <w:rPr>
          <w:rFonts w:ascii="Times New Roman" w:hAnsi="Times New Roman" w:cs="Times New Roman"/>
          <w:sz w:val="24"/>
          <w:szCs w:val="24"/>
        </w:rPr>
        <w:br/>
      </w:r>
      <w:r w:rsidRPr="00053210">
        <w:rPr>
          <w:rFonts w:ascii="Times New Roman" w:hAnsi="Times New Roman" w:cs="Times New Roman"/>
          <w:iCs/>
          <w:sz w:val="24"/>
          <w:szCs w:val="24"/>
        </w:rPr>
        <w:t xml:space="preserve">w sprawie udzielenia zezwolenia na realizację inwestycji drogowej, </w:t>
      </w:r>
      <w:bookmarkEnd w:id="3"/>
      <w:bookmarkEnd w:id="4"/>
    </w:p>
    <w:p w14:paraId="48C92070" w14:textId="77777777" w:rsidR="006533E3" w:rsidRPr="007E5CB8" w:rsidRDefault="006533E3" w:rsidP="006533E3">
      <w:pPr>
        <w:pStyle w:val="Standard"/>
        <w:ind w:left="1400" w:hanging="1400"/>
      </w:pPr>
      <w:bookmarkStart w:id="5" w:name="_Hlk503513816"/>
      <w:bookmarkStart w:id="6" w:name="_Hlk136258283"/>
      <w:r w:rsidRPr="006C7517">
        <w:rPr>
          <w:b/>
        </w:rPr>
        <w:t xml:space="preserve">inwestor: </w:t>
      </w:r>
      <w:bookmarkEnd w:id="5"/>
      <w:r>
        <w:rPr>
          <w:b/>
        </w:rPr>
        <w:tab/>
      </w:r>
      <w:r w:rsidRPr="00024033">
        <w:rPr>
          <w:rFonts w:eastAsia="Times-New-Roman"/>
          <w:color w:val="000000" w:themeColor="text1"/>
        </w:rPr>
        <w:t>Burmistrz Miasta i Gminy Piaseczno</w:t>
      </w:r>
    </w:p>
    <w:p w14:paraId="66EE4526" w14:textId="77777777" w:rsidR="006533E3" w:rsidRPr="007E5CB8" w:rsidRDefault="006533E3" w:rsidP="006533E3">
      <w:pPr>
        <w:pStyle w:val="Standard"/>
        <w:ind w:left="1400" w:hanging="1400"/>
        <w:rPr>
          <w:color w:val="000000"/>
        </w:rPr>
      </w:pPr>
      <w:r w:rsidRPr="007E5CB8">
        <w:rPr>
          <w:color w:val="000000"/>
        </w:rPr>
        <w:t xml:space="preserve">                </w:t>
      </w:r>
      <w:r w:rsidRPr="007E5CB8">
        <w:rPr>
          <w:color w:val="000000"/>
        </w:rPr>
        <w:tab/>
        <w:t xml:space="preserve">ul. </w:t>
      </w:r>
      <w:r>
        <w:rPr>
          <w:color w:val="000000"/>
        </w:rPr>
        <w:t>T. Kościuszki 5, 05-500 Piaseczno</w:t>
      </w:r>
      <w:r w:rsidRPr="007E5CB8">
        <w:rPr>
          <w:color w:val="000000"/>
        </w:rPr>
        <w:t>,</w:t>
      </w:r>
    </w:p>
    <w:p w14:paraId="5DDFA230" w14:textId="77777777" w:rsidR="006533E3" w:rsidRPr="009E2C52" w:rsidRDefault="006533E3" w:rsidP="006533E3">
      <w:pPr>
        <w:pStyle w:val="Standard"/>
        <w:ind w:left="1400" w:hanging="1400"/>
        <w:rPr>
          <w:color w:val="000000"/>
        </w:rPr>
      </w:pPr>
    </w:p>
    <w:p w14:paraId="558F6B7F" w14:textId="1B63D78C" w:rsidR="00A13B0A" w:rsidRPr="006533E3" w:rsidRDefault="006533E3" w:rsidP="006533E3">
      <w:pPr>
        <w:pStyle w:val="Standard"/>
        <w:spacing w:after="240"/>
        <w:ind w:left="1400" w:hanging="1400"/>
        <w:jc w:val="both"/>
        <w:rPr>
          <w:bCs/>
          <w:color w:val="000000"/>
        </w:rPr>
      </w:pPr>
      <w:r>
        <w:rPr>
          <w:b/>
          <w:bCs/>
          <w:color w:val="000000"/>
        </w:rPr>
        <w:t>inwestycja: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bookmarkStart w:id="7" w:name="_Hlk118287241"/>
      <w:r w:rsidR="00DE2C54" w:rsidRPr="001302D3">
        <w:rPr>
          <w:color w:val="000000"/>
        </w:rPr>
        <w:t>budowa</w:t>
      </w:r>
      <w:r w:rsidR="00DE2C54" w:rsidRPr="001302D3">
        <w:rPr>
          <w:b/>
          <w:bCs/>
          <w:color w:val="000000"/>
        </w:rPr>
        <w:t xml:space="preserve"> </w:t>
      </w:r>
      <w:r w:rsidR="00DE2C54" w:rsidRPr="001302D3">
        <w:rPr>
          <w:bCs/>
          <w:color w:val="000000"/>
        </w:rPr>
        <w:t xml:space="preserve">drogi </w:t>
      </w:r>
      <w:r w:rsidR="00DE2C54">
        <w:rPr>
          <w:bCs/>
          <w:color w:val="000000"/>
        </w:rPr>
        <w:t>gminnej ul. Bażanciej w Chyliczkach w ramach zamierzenia budowlanego pn. „obsługa komunikacyjna szkoły w Julianowie”</w:t>
      </w:r>
      <w:r>
        <w:rPr>
          <w:bCs/>
          <w:color w:val="000000"/>
        </w:rPr>
        <w:t>,</w:t>
      </w:r>
      <w:bookmarkEnd w:id="6"/>
      <w:bookmarkEnd w:id="7"/>
    </w:p>
    <w:p w14:paraId="121B5A88" w14:textId="77777777" w:rsidR="00DE2C54" w:rsidRPr="00244711" w:rsidRDefault="00DE2C54" w:rsidP="00DE2C54">
      <w:pPr>
        <w:spacing w:after="0" w:line="276" w:lineRule="auto"/>
        <w:ind w:left="1260" w:hanging="12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8" w:name="_Hlk136258250"/>
      <w:bookmarkEnd w:id="0"/>
      <w:bookmarkEnd w:id="1"/>
      <w:r w:rsidRPr="00244711">
        <w:rPr>
          <w:rFonts w:ascii="Times New Roman" w:hAnsi="Times New Roman" w:cs="Times New Roman"/>
          <w:b/>
          <w:color w:val="000000"/>
          <w:sz w:val="24"/>
          <w:szCs w:val="24"/>
        </w:rPr>
        <w:t>Działki przeznaczone pod realizację inwestycji drogowej:</w:t>
      </w:r>
    </w:p>
    <w:p w14:paraId="3E6CCB9A" w14:textId="77777777" w:rsidR="00DE2C54" w:rsidRPr="00AB2EE9" w:rsidRDefault="00DE2C54" w:rsidP="00DE2C54">
      <w:pPr>
        <w:spacing w:after="0" w:line="276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AB2EE9">
        <w:rPr>
          <w:rFonts w:ascii="Times New Roman" w:hAnsi="Times New Roman" w:cs="Times New Roman"/>
          <w:b/>
          <w:sz w:val="24"/>
          <w:szCs w:val="24"/>
        </w:rPr>
        <w:t xml:space="preserve">- położone w liniach rozgraniczających projektowanej drogi – </w:t>
      </w:r>
      <w:r w:rsidRPr="00AB2EE9">
        <w:rPr>
          <w:rFonts w:ascii="Times New Roman" w:hAnsi="Times New Roman" w:cs="Times New Roman"/>
          <w:bCs/>
          <w:sz w:val="24"/>
          <w:szCs w:val="24"/>
        </w:rPr>
        <w:t>wchodzące w projektowany pas drogowy,</w:t>
      </w:r>
      <w:r w:rsidRPr="00AB2EE9">
        <w:rPr>
          <w:rFonts w:ascii="Times New Roman" w:hAnsi="Times New Roman" w:cs="Times New Roman"/>
          <w:sz w:val="24"/>
          <w:szCs w:val="24"/>
        </w:rPr>
        <w:t xml:space="preserve"> pogrubione działka przeznaczona pod przejęcie, (w nawiasie podano numery działek po podziale, działka po średniku zostaje przy obecnym właścicielu) oznaczone </w:t>
      </w:r>
      <w:r w:rsidRPr="00AB2EE9">
        <w:rPr>
          <w:rFonts w:ascii="Times New Roman" w:hAnsi="Times New Roman" w:cs="Times New Roman"/>
          <w:sz w:val="24"/>
          <w:szCs w:val="24"/>
        </w:rPr>
        <w:br/>
        <w:t>wg katastru nieruchomości numerami:</w:t>
      </w:r>
    </w:p>
    <w:p w14:paraId="6ECBB5A0" w14:textId="77777777" w:rsidR="00DE2C54" w:rsidRPr="00AB2EE9" w:rsidRDefault="00DE2C54" w:rsidP="00DE2C54">
      <w:pPr>
        <w:pStyle w:val="Akapitzlist"/>
        <w:numPr>
          <w:ilvl w:val="0"/>
          <w:numId w:val="1"/>
        </w:numPr>
        <w:spacing w:before="51" w:after="57" w:line="276" w:lineRule="auto"/>
        <w:ind w:left="1134" w:hanging="426"/>
        <w:jc w:val="both"/>
        <w:rPr>
          <w:color w:val="FF0000"/>
          <w:sz w:val="24"/>
          <w:szCs w:val="24"/>
        </w:rPr>
      </w:pPr>
      <w:r w:rsidRPr="00AB2EE9">
        <w:rPr>
          <w:sz w:val="24"/>
          <w:szCs w:val="24"/>
        </w:rPr>
        <w:t xml:space="preserve">jedn. ew. 141804_5 Piaseczno; obręb 0009 Chyliczki; </w:t>
      </w:r>
      <w:r w:rsidRPr="00AB2EE9">
        <w:rPr>
          <w:color w:val="FF0000"/>
          <w:sz w:val="24"/>
          <w:szCs w:val="24"/>
        </w:rPr>
        <w:tab/>
      </w:r>
    </w:p>
    <w:p w14:paraId="18039D6F" w14:textId="77777777" w:rsidR="00DE2C54" w:rsidRPr="00AB2EE9" w:rsidRDefault="00DE2C54" w:rsidP="00DE2C54">
      <w:pPr>
        <w:pStyle w:val="Akapitzlist"/>
        <w:spacing w:before="51" w:after="57" w:line="276" w:lineRule="auto"/>
        <w:ind w:left="1134"/>
        <w:jc w:val="both"/>
        <w:rPr>
          <w:sz w:val="24"/>
          <w:szCs w:val="24"/>
        </w:rPr>
      </w:pPr>
      <w:r w:rsidRPr="00AB2EE9">
        <w:rPr>
          <w:sz w:val="24"/>
          <w:szCs w:val="24"/>
        </w:rPr>
        <w:t>dz. ew. nr: 54/2, 54/1 (</w:t>
      </w:r>
      <w:r w:rsidRPr="00AB2EE9">
        <w:rPr>
          <w:b/>
          <w:bCs/>
          <w:sz w:val="24"/>
          <w:szCs w:val="24"/>
        </w:rPr>
        <w:t>54/24</w:t>
      </w:r>
      <w:r w:rsidRPr="00AB2EE9">
        <w:rPr>
          <w:sz w:val="24"/>
          <w:szCs w:val="24"/>
        </w:rPr>
        <w:t>; 54/25), 53/1 (</w:t>
      </w:r>
      <w:r w:rsidRPr="00AB2EE9">
        <w:rPr>
          <w:b/>
          <w:bCs/>
          <w:sz w:val="24"/>
          <w:szCs w:val="24"/>
        </w:rPr>
        <w:t>53/23</w:t>
      </w:r>
      <w:r w:rsidRPr="00AB2EE9">
        <w:rPr>
          <w:sz w:val="24"/>
          <w:szCs w:val="24"/>
        </w:rPr>
        <w:t>; 53/24), 52/16 (</w:t>
      </w:r>
      <w:r w:rsidRPr="00AB2EE9">
        <w:rPr>
          <w:b/>
          <w:bCs/>
          <w:sz w:val="24"/>
          <w:szCs w:val="24"/>
        </w:rPr>
        <w:t>52/30</w:t>
      </w:r>
      <w:r w:rsidRPr="00AB2EE9">
        <w:rPr>
          <w:sz w:val="24"/>
          <w:szCs w:val="24"/>
        </w:rPr>
        <w:t>; 52/31), 51/26 (</w:t>
      </w:r>
      <w:r w:rsidRPr="00AB2EE9">
        <w:rPr>
          <w:b/>
          <w:bCs/>
          <w:sz w:val="24"/>
          <w:szCs w:val="24"/>
        </w:rPr>
        <w:t>51/128;</w:t>
      </w:r>
      <w:r w:rsidRPr="00AB2EE9">
        <w:rPr>
          <w:sz w:val="24"/>
          <w:szCs w:val="24"/>
        </w:rPr>
        <w:t xml:space="preserve"> 51/129), 51/102 (</w:t>
      </w:r>
      <w:r w:rsidRPr="00AB2EE9">
        <w:rPr>
          <w:b/>
          <w:bCs/>
          <w:sz w:val="24"/>
          <w:szCs w:val="24"/>
        </w:rPr>
        <w:t>51/122;</w:t>
      </w:r>
      <w:r w:rsidRPr="00AB2EE9">
        <w:rPr>
          <w:sz w:val="24"/>
          <w:szCs w:val="24"/>
        </w:rPr>
        <w:t xml:space="preserve"> 51/123), 51/62 (</w:t>
      </w:r>
      <w:r w:rsidRPr="00AB2EE9">
        <w:rPr>
          <w:b/>
          <w:bCs/>
          <w:sz w:val="24"/>
          <w:szCs w:val="24"/>
        </w:rPr>
        <w:t xml:space="preserve">51/119, 51/120; </w:t>
      </w:r>
      <w:r w:rsidRPr="00AB2EE9">
        <w:rPr>
          <w:sz w:val="24"/>
          <w:szCs w:val="24"/>
        </w:rPr>
        <w:t xml:space="preserve">51/121), </w:t>
      </w:r>
      <w:r w:rsidRPr="00AB2EE9">
        <w:rPr>
          <w:b/>
          <w:bCs/>
          <w:sz w:val="24"/>
          <w:szCs w:val="24"/>
        </w:rPr>
        <w:t>52/1</w:t>
      </w:r>
      <w:r w:rsidRPr="00AB2EE9">
        <w:rPr>
          <w:sz w:val="24"/>
          <w:szCs w:val="24"/>
        </w:rPr>
        <w:t xml:space="preserve"> </w:t>
      </w:r>
    </w:p>
    <w:p w14:paraId="5DBB6AC9" w14:textId="77777777" w:rsidR="00DE2C54" w:rsidRPr="00AB2EE9" w:rsidRDefault="00DE2C54" w:rsidP="00DE2C54">
      <w:pPr>
        <w:spacing w:before="51"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2EE9">
        <w:rPr>
          <w:rFonts w:ascii="Times New Roman" w:hAnsi="Times New Roman" w:cs="Times New Roman"/>
          <w:b/>
          <w:sz w:val="24"/>
          <w:szCs w:val="24"/>
        </w:rPr>
        <w:t xml:space="preserve">- położone poza liniami rozgraniczającymi projektowanej drogi – </w:t>
      </w:r>
      <w:r w:rsidRPr="00AB2EE9">
        <w:rPr>
          <w:rFonts w:ascii="Times New Roman" w:hAnsi="Times New Roman" w:cs="Times New Roman"/>
          <w:bCs/>
          <w:sz w:val="24"/>
          <w:szCs w:val="24"/>
        </w:rPr>
        <w:t>nieruchomości ograniczone w korzystaniu:</w:t>
      </w:r>
    </w:p>
    <w:p w14:paraId="79FC9B73" w14:textId="77777777" w:rsidR="00DE2C54" w:rsidRPr="00AB2EE9" w:rsidRDefault="00DE2C54" w:rsidP="00DE2C54">
      <w:pPr>
        <w:pStyle w:val="Akapitzlist"/>
        <w:numPr>
          <w:ilvl w:val="0"/>
          <w:numId w:val="1"/>
        </w:numPr>
        <w:spacing w:before="51" w:after="57" w:line="276" w:lineRule="auto"/>
        <w:rPr>
          <w:color w:val="FF0000"/>
          <w:sz w:val="24"/>
          <w:szCs w:val="24"/>
        </w:rPr>
      </w:pPr>
      <w:r w:rsidRPr="00AB2EE9">
        <w:rPr>
          <w:sz w:val="24"/>
          <w:szCs w:val="24"/>
        </w:rPr>
        <w:t xml:space="preserve">jedn. ew. 141802_4 Konstancin-Jeziorna; obręb 0118 Konstancin-Jeziorna; </w:t>
      </w:r>
    </w:p>
    <w:p w14:paraId="6AE48356" w14:textId="77777777" w:rsidR="00DE2C54" w:rsidRDefault="00DE2C54" w:rsidP="00DE2C54">
      <w:pPr>
        <w:pStyle w:val="Akapitzlist"/>
        <w:spacing w:line="276" w:lineRule="auto"/>
        <w:ind w:left="1068"/>
        <w:jc w:val="both"/>
        <w:rPr>
          <w:sz w:val="24"/>
          <w:szCs w:val="24"/>
        </w:rPr>
      </w:pPr>
      <w:r w:rsidRPr="00AB2EE9">
        <w:rPr>
          <w:sz w:val="24"/>
          <w:szCs w:val="24"/>
        </w:rPr>
        <w:t>dz. ew. nr: 17/6</w:t>
      </w:r>
    </w:p>
    <w:p w14:paraId="554EC342" w14:textId="77777777" w:rsidR="006533E3" w:rsidRPr="006533E3" w:rsidRDefault="006533E3" w:rsidP="006533E3">
      <w:pPr>
        <w:pStyle w:val="Akapitzlist"/>
        <w:spacing w:before="51" w:after="57"/>
        <w:ind w:left="1068"/>
        <w:jc w:val="both"/>
        <w:rPr>
          <w:sz w:val="24"/>
          <w:szCs w:val="24"/>
        </w:rPr>
      </w:pPr>
    </w:p>
    <w:bookmarkEnd w:id="8"/>
    <w:p w14:paraId="5196BD8D" w14:textId="77777777" w:rsidR="00851587" w:rsidRPr="00053210" w:rsidRDefault="00851587" w:rsidP="006533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3210">
        <w:rPr>
          <w:rFonts w:ascii="Times New Roman" w:hAnsi="Times New Roman" w:cs="Times New Roman"/>
          <w:sz w:val="24"/>
          <w:szCs w:val="24"/>
        </w:rPr>
        <w:t xml:space="preserve">Akta sprawy do wglądu znajdują się w Starostwie Powiatowym w Piasecznie,                              ul. Chyliczkowska 14, 05-500 Piaseczno, od poniedziałku do piątku w godzinach                           8:00 – 16:00, gdzie można zgłaszać ewentualne uwagi i wnioski do czasu wydania orzeczenia w sprawie. </w:t>
      </w:r>
      <w:r w:rsidRPr="00053210">
        <w:rPr>
          <w:rFonts w:ascii="Times New Roman" w:hAnsi="Times New Roman" w:cs="Times New Roman"/>
          <w:bCs/>
          <w:color w:val="000000"/>
          <w:kern w:val="3"/>
          <w:sz w:val="24"/>
          <w:szCs w:val="24"/>
        </w:rPr>
        <w:t>Sprawę prowadzi:</w:t>
      </w:r>
      <w:r w:rsidRPr="00053210">
        <w:rPr>
          <w:rFonts w:ascii="Times New Roman" w:hAnsi="Times New Roman" w:cs="Times New Roman"/>
          <w:sz w:val="24"/>
          <w:szCs w:val="24"/>
        </w:rPr>
        <w:t xml:space="preserve"> </w:t>
      </w:r>
      <w:r w:rsidRPr="00053210">
        <w:rPr>
          <w:rFonts w:ascii="Times New Roman" w:hAnsi="Times New Roman" w:cs="Times New Roman"/>
          <w:bCs/>
          <w:color w:val="000000"/>
          <w:kern w:val="3"/>
          <w:sz w:val="24"/>
          <w:szCs w:val="24"/>
        </w:rPr>
        <w:t xml:space="preserve">Sylwia Roszczyk, tel. 22-756-62-54 wew. 225. </w:t>
      </w:r>
      <w:r w:rsidRPr="00053210">
        <w:rPr>
          <w:rFonts w:ascii="Times New Roman" w:hAnsi="Times New Roman" w:cs="Times New Roman"/>
          <w:sz w:val="24"/>
          <w:szCs w:val="24"/>
        </w:rPr>
        <w:tab/>
      </w:r>
      <w:r w:rsidRPr="00053210">
        <w:rPr>
          <w:rFonts w:ascii="Times New Roman" w:hAnsi="Times New Roman" w:cs="Times New Roman"/>
          <w:sz w:val="24"/>
          <w:szCs w:val="24"/>
        </w:rPr>
        <w:tab/>
      </w:r>
    </w:p>
    <w:p w14:paraId="1EF2B7B2" w14:textId="77777777" w:rsidR="00851587" w:rsidRPr="00053210" w:rsidRDefault="00851587" w:rsidP="006533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3210">
        <w:rPr>
          <w:rFonts w:ascii="Times New Roman" w:hAnsi="Times New Roman" w:cs="Times New Roman"/>
          <w:sz w:val="24"/>
          <w:szCs w:val="24"/>
        </w:rPr>
        <w:t>Zgodnie z art. 49 ustawy – Kodeks postępowania administracyjnego doręczenie uważa się za dokonane po upływie czternastu dni od dnia publicznego ogłoszenia.</w:t>
      </w:r>
    </w:p>
    <w:p w14:paraId="607DE999" w14:textId="77777777" w:rsidR="00851587" w:rsidRPr="00053210" w:rsidRDefault="00851587" w:rsidP="006533E3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3210">
        <w:rPr>
          <w:rFonts w:ascii="Times New Roman" w:hAnsi="Times New Roman" w:cs="Times New Roman"/>
          <w:sz w:val="24"/>
          <w:szCs w:val="24"/>
        </w:rPr>
        <w:t xml:space="preserve">Jednocześnie zgodnie z art. 49a k.p.a. informuje się, że o innych czynnościach, </w:t>
      </w:r>
      <w:r w:rsidRPr="00053210">
        <w:rPr>
          <w:rFonts w:ascii="Times New Roman" w:hAnsi="Times New Roman" w:cs="Times New Roman"/>
          <w:sz w:val="24"/>
          <w:szCs w:val="24"/>
        </w:rPr>
        <w:br/>
        <w:t>z wyjątkiem zawiadomienia o wydaniu decyzji, organ będzie informował poprzez obwieszczenie w Biuletynie Informacji Publicznej.</w:t>
      </w:r>
    </w:p>
    <w:bookmarkEnd w:id="2"/>
    <w:p w14:paraId="7EA41EB6" w14:textId="77777777" w:rsidR="000E57FA" w:rsidRPr="00053210" w:rsidRDefault="000E57FA" w:rsidP="00A13B0A">
      <w:pPr>
        <w:spacing w:after="0"/>
        <w:ind w:left="4248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053210">
        <w:rPr>
          <w:rFonts w:ascii="Times New Roman" w:hAnsi="Times New Roman" w:cs="Times New Roman"/>
          <w:caps/>
          <w:sz w:val="24"/>
          <w:szCs w:val="24"/>
        </w:rPr>
        <w:t>opatrzone kwalifikowanym podpisem elektronicznym</w:t>
      </w:r>
    </w:p>
    <w:p w14:paraId="793B15B0" w14:textId="77777777" w:rsidR="000E57FA" w:rsidRPr="00053210" w:rsidRDefault="000E57FA" w:rsidP="00A13B0A">
      <w:pPr>
        <w:spacing w:after="0"/>
        <w:ind w:left="2124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14:paraId="6ABBFE97" w14:textId="77777777" w:rsidR="000E57FA" w:rsidRPr="00053210" w:rsidRDefault="000E57FA" w:rsidP="00A13B0A">
      <w:pPr>
        <w:spacing w:after="0"/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053210">
        <w:rPr>
          <w:rFonts w:ascii="Times New Roman" w:hAnsi="Times New Roman" w:cs="Times New Roman"/>
          <w:sz w:val="24"/>
          <w:szCs w:val="24"/>
        </w:rPr>
        <w:t>Z up. Starosty Piaseczyńskiego</w:t>
      </w:r>
    </w:p>
    <w:p w14:paraId="4922D839" w14:textId="77777777" w:rsidR="000E57FA" w:rsidRPr="00053210" w:rsidRDefault="000E57FA" w:rsidP="00A13B0A">
      <w:pPr>
        <w:spacing w:after="0"/>
        <w:ind w:left="3540"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53210">
        <w:rPr>
          <w:rFonts w:ascii="Times New Roman" w:hAnsi="Times New Roman" w:cs="Times New Roman"/>
          <w:i/>
          <w:sz w:val="24"/>
          <w:szCs w:val="24"/>
        </w:rPr>
        <w:t>mgr inż. Sylwia Moszczyńska-Staś</w:t>
      </w:r>
    </w:p>
    <w:p w14:paraId="58CDD5BA" w14:textId="77777777" w:rsidR="000E57FA" w:rsidRPr="00053210" w:rsidRDefault="000E57FA" w:rsidP="00A13B0A">
      <w:pPr>
        <w:spacing w:after="0"/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053210">
        <w:rPr>
          <w:rFonts w:ascii="Times New Roman" w:hAnsi="Times New Roman" w:cs="Times New Roman"/>
          <w:sz w:val="24"/>
          <w:szCs w:val="24"/>
        </w:rPr>
        <w:t>Naczelnik Wydziału</w:t>
      </w:r>
    </w:p>
    <w:p w14:paraId="2CCBA25F" w14:textId="48FF0E88" w:rsidR="00851587" w:rsidRPr="00053210" w:rsidRDefault="000E57FA" w:rsidP="00A13B0A">
      <w:pPr>
        <w:spacing w:after="0"/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053210">
        <w:rPr>
          <w:rFonts w:ascii="Times New Roman" w:hAnsi="Times New Roman" w:cs="Times New Roman"/>
          <w:sz w:val="24"/>
          <w:szCs w:val="24"/>
        </w:rPr>
        <w:t>Architektoniczno-Budowlanego</w:t>
      </w:r>
    </w:p>
    <w:p w14:paraId="06B856AF" w14:textId="178DEA09" w:rsidR="00820C5B" w:rsidRPr="00053210" w:rsidRDefault="00820C5B" w:rsidP="00820C5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4"/>
          <w:kern w:val="2"/>
          <w:sz w:val="24"/>
          <w:szCs w:val="24"/>
          <w:lang w:eastAsia="zh-CN"/>
        </w:rPr>
      </w:pPr>
      <w:r w:rsidRPr="00053210">
        <w:rPr>
          <w:rFonts w:ascii="Times New Roman" w:eastAsia="Times New Roman" w:hAnsi="Times New Roman" w:cs="Times New Roman"/>
          <w:b/>
          <w:bCs/>
          <w:spacing w:val="4"/>
          <w:kern w:val="2"/>
          <w:sz w:val="24"/>
          <w:szCs w:val="24"/>
          <w:lang w:eastAsia="zh-CN"/>
        </w:rPr>
        <w:t>Nr rej. ARB.6740.1.</w:t>
      </w:r>
      <w:r w:rsidR="006533E3">
        <w:rPr>
          <w:rFonts w:ascii="Times New Roman" w:eastAsia="Times New Roman" w:hAnsi="Times New Roman" w:cs="Times New Roman"/>
          <w:b/>
          <w:bCs/>
          <w:spacing w:val="4"/>
          <w:kern w:val="2"/>
          <w:sz w:val="24"/>
          <w:szCs w:val="24"/>
          <w:lang w:eastAsia="zh-CN"/>
        </w:rPr>
        <w:t>1</w:t>
      </w:r>
      <w:r w:rsidR="00DE2C54"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kern w:val="2"/>
          <w:sz w:val="24"/>
          <w:szCs w:val="24"/>
          <w:lang w:eastAsia="zh-CN"/>
        </w:rPr>
        <w:t>8</w:t>
      </w:r>
      <w:r w:rsidRPr="00053210"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kern w:val="2"/>
          <w:sz w:val="24"/>
          <w:szCs w:val="24"/>
          <w:lang w:eastAsia="zh-CN"/>
        </w:rPr>
        <w:t>.202</w:t>
      </w:r>
      <w:r w:rsidR="00A13B0A" w:rsidRPr="00053210"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kern w:val="2"/>
          <w:sz w:val="24"/>
          <w:szCs w:val="24"/>
          <w:lang w:eastAsia="zh-CN"/>
        </w:rPr>
        <w:t>3</w:t>
      </w:r>
      <w:r w:rsidRPr="00053210">
        <w:rPr>
          <w:rFonts w:ascii="Times New Roman" w:eastAsia="Times New Roman" w:hAnsi="Times New Roman" w:cs="Times New Roman"/>
          <w:b/>
          <w:bCs/>
          <w:spacing w:val="4"/>
          <w:kern w:val="2"/>
          <w:sz w:val="24"/>
          <w:szCs w:val="24"/>
          <w:lang w:eastAsia="zh-CN"/>
        </w:rPr>
        <w:t xml:space="preserve">.SR </w:t>
      </w:r>
    </w:p>
    <w:p w14:paraId="37FEFD75" w14:textId="79BA9A24" w:rsidR="00820C5B" w:rsidRPr="00053210" w:rsidRDefault="00820C5B" w:rsidP="00820C5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4"/>
          <w:kern w:val="2"/>
          <w:sz w:val="24"/>
          <w:szCs w:val="24"/>
          <w:lang w:eastAsia="zh-CN"/>
        </w:rPr>
      </w:pPr>
      <w:r w:rsidRPr="00053210">
        <w:rPr>
          <w:rFonts w:ascii="Times New Roman" w:eastAsia="Times New Roman" w:hAnsi="Times New Roman" w:cs="Times New Roman"/>
          <w:b/>
          <w:bCs/>
          <w:spacing w:val="4"/>
          <w:kern w:val="2"/>
          <w:sz w:val="24"/>
          <w:szCs w:val="24"/>
          <w:lang w:eastAsia="zh-CN"/>
        </w:rPr>
        <w:t xml:space="preserve"> </w:t>
      </w:r>
    </w:p>
    <w:p w14:paraId="4C4E322B" w14:textId="53081E7E" w:rsidR="00820C5B" w:rsidRPr="00053210" w:rsidRDefault="00820C5B" w:rsidP="00820C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4"/>
          <w:kern w:val="2"/>
          <w:sz w:val="20"/>
          <w:szCs w:val="20"/>
          <w:lang w:eastAsia="zh-CN"/>
        </w:rPr>
      </w:pPr>
      <w:r w:rsidRPr="00053210">
        <w:rPr>
          <w:rFonts w:ascii="Times New Roman" w:eastAsia="Times New Roman" w:hAnsi="Times New Roman" w:cs="Times New Roman"/>
          <w:b/>
          <w:spacing w:val="4"/>
          <w:kern w:val="2"/>
          <w:sz w:val="20"/>
          <w:szCs w:val="20"/>
          <w:lang w:eastAsia="zh-CN"/>
        </w:rPr>
        <w:t xml:space="preserve">Publiczne obwieszczenie  nastąpiło w dniu </w:t>
      </w:r>
      <w:r w:rsidR="00921DB2">
        <w:rPr>
          <w:rFonts w:ascii="Times New Roman" w:eastAsia="Times New Roman" w:hAnsi="Times New Roman" w:cs="Times New Roman"/>
          <w:b/>
          <w:color w:val="000000"/>
          <w:spacing w:val="4"/>
          <w:kern w:val="2"/>
          <w:sz w:val="20"/>
          <w:szCs w:val="20"/>
          <w:lang w:eastAsia="zh-CN"/>
        </w:rPr>
        <w:t>6</w:t>
      </w:r>
      <w:bookmarkStart w:id="9" w:name="_GoBack"/>
      <w:bookmarkEnd w:id="9"/>
      <w:r w:rsidRPr="00053210">
        <w:rPr>
          <w:rFonts w:ascii="Times New Roman" w:eastAsia="Times New Roman" w:hAnsi="Times New Roman" w:cs="Times New Roman"/>
          <w:b/>
          <w:color w:val="FF0000"/>
          <w:spacing w:val="4"/>
          <w:kern w:val="2"/>
          <w:sz w:val="20"/>
          <w:szCs w:val="20"/>
          <w:lang w:eastAsia="zh-CN"/>
        </w:rPr>
        <w:t xml:space="preserve"> </w:t>
      </w:r>
      <w:r w:rsidR="006533E3">
        <w:rPr>
          <w:rFonts w:ascii="Times New Roman" w:eastAsia="Times New Roman" w:hAnsi="Times New Roman" w:cs="Times New Roman"/>
          <w:b/>
          <w:color w:val="000000" w:themeColor="text1"/>
          <w:spacing w:val="4"/>
          <w:kern w:val="2"/>
          <w:sz w:val="20"/>
          <w:szCs w:val="20"/>
          <w:lang w:eastAsia="zh-CN"/>
        </w:rPr>
        <w:t>czerwc</w:t>
      </w:r>
      <w:r w:rsidRPr="00053210">
        <w:rPr>
          <w:rFonts w:ascii="Times New Roman" w:eastAsia="Times New Roman" w:hAnsi="Times New Roman" w:cs="Times New Roman"/>
          <w:b/>
          <w:color w:val="000000" w:themeColor="text1"/>
          <w:spacing w:val="4"/>
          <w:kern w:val="2"/>
          <w:sz w:val="20"/>
          <w:szCs w:val="20"/>
          <w:lang w:eastAsia="zh-CN"/>
        </w:rPr>
        <w:t xml:space="preserve">a </w:t>
      </w:r>
      <w:r w:rsidRPr="00053210"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kern w:val="2"/>
          <w:sz w:val="20"/>
          <w:szCs w:val="20"/>
          <w:lang w:eastAsia="zh-CN"/>
        </w:rPr>
        <w:t>202</w:t>
      </w:r>
      <w:r w:rsidR="00A13B0A" w:rsidRPr="00053210"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kern w:val="2"/>
          <w:sz w:val="20"/>
          <w:szCs w:val="20"/>
          <w:lang w:eastAsia="zh-CN"/>
        </w:rPr>
        <w:t>3</w:t>
      </w:r>
      <w:r w:rsidRPr="00053210"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kern w:val="2"/>
          <w:sz w:val="20"/>
          <w:szCs w:val="20"/>
          <w:lang w:eastAsia="zh-CN"/>
        </w:rPr>
        <w:t xml:space="preserve"> r.</w:t>
      </w:r>
    </w:p>
    <w:p w14:paraId="21D5CAE4" w14:textId="292AE584" w:rsidR="00512D80" w:rsidRPr="00053210" w:rsidRDefault="00820C5B" w:rsidP="00820C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pacing w:val="4"/>
          <w:kern w:val="2"/>
          <w:sz w:val="20"/>
          <w:szCs w:val="20"/>
          <w:lang w:eastAsia="zh-CN"/>
        </w:rPr>
      </w:pPr>
      <w:r w:rsidRPr="00053210">
        <w:rPr>
          <w:rFonts w:ascii="Times New Roman" w:eastAsia="Times New Roman" w:hAnsi="Times New Roman" w:cs="Times New Roman"/>
          <w:spacing w:val="4"/>
          <w:kern w:val="2"/>
          <w:sz w:val="20"/>
          <w:szCs w:val="20"/>
          <w:lang w:eastAsia="zh-CN"/>
        </w:rPr>
        <w:t>(datę obwieszczenia wpisuje osoba dokonująca obwieszczenia</w:t>
      </w:r>
      <w:r w:rsidRPr="00053210">
        <w:rPr>
          <w:rFonts w:ascii="Times New Roman" w:eastAsia="Times New Roman" w:hAnsi="Times New Roman" w:cs="Times New Roman"/>
          <w:b/>
          <w:spacing w:val="4"/>
          <w:kern w:val="2"/>
          <w:sz w:val="20"/>
          <w:szCs w:val="20"/>
          <w:lang w:eastAsia="zh-CN"/>
        </w:rPr>
        <w:t xml:space="preserve"> </w:t>
      </w:r>
      <w:r w:rsidRPr="00053210">
        <w:rPr>
          <w:rFonts w:ascii="Times New Roman" w:eastAsia="Times New Roman" w:hAnsi="Times New Roman" w:cs="Times New Roman"/>
          <w:spacing w:val="4"/>
          <w:kern w:val="2"/>
          <w:sz w:val="20"/>
          <w:szCs w:val="20"/>
          <w:lang w:eastAsia="zh-CN"/>
        </w:rPr>
        <w:t>na podstawie art. 49 § 2 k.p.a.)</w:t>
      </w:r>
    </w:p>
    <w:sectPr w:rsidR="00512D80" w:rsidRPr="00053210" w:rsidSect="00820C5B">
      <w:pgSz w:w="11906" w:h="16838"/>
      <w:pgMar w:top="0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632CB8" w14:textId="77777777" w:rsidR="004C36A2" w:rsidRDefault="004C36A2" w:rsidP="00A33528">
      <w:pPr>
        <w:spacing w:after="0" w:line="240" w:lineRule="auto"/>
      </w:pPr>
      <w:r>
        <w:separator/>
      </w:r>
    </w:p>
  </w:endnote>
  <w:endnote w:type="continuationSeparator" w:id="0">
    <w:p w14:paraId="25F26AD3" w14:textId="77777777" w:rsidR="004C36A2" w:rsidRDefault="004C36A2" w:rsidP="00A335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-New-Roman">
    <w:altName w:val="Times New Roman"/>
    <w:charset w:val="EE"/>
    <w:family w:val="roman"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FFD9D4" w14:textId="77777777" w:rsidR="004C36A2" w:rsidRDefault="004C36A2" w:rsidP="00A33528">
      <w:pPr>
        <w:spacing w:after="0" w:line="240" w:lineRule="auto"/>
      </w:pPr>
      <w:r>
        <w:separator/>
      </w:r>
    </w:p>
  </w:footnote>
  <w:footnote w:type="continuationSeparator" w:id="0">
    <w:p w14:paraId="287A9AEA" w14:textId="77777777" w:rsidR="004C36A2" w:rsidRDefault="004C36A2" w:rsidP="00A335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C3AC6"/>
    <w:multiLevelType w:val="hybridMultilevel"/>
    <w:tmpl w:val="908A8238"/>
    <w:lvl w:ilvl="0" w:tplc="076CF688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000000" w:themeColor="text1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4AF"/>
    <w:rsid w:val="00053210"/>
    <w:rsid w:val="000746A6"/>
    <w:rsid w:val="000E57FA"/>
    <w:rsid w:val="0019717F"/>
    <w:rsid w:val="001D23BC"/>
    <w:rsid w:val="001E329A"/>
    <w:rsid w:val="003647FF"/>
    <w:rsid w:val="003C022A"/>
    <w:rsid w:val="0041313C"/>
    <w:rsid w:val="004C36A2"/>
    <w:rsid w:val="004E213B"/>
    <w:rsid w:val="00512D80"/>
    <w:rsid w:val="00607106"/>
    <w:rsid w:val="0064637E"/>
    <w:rsid w:val="006533E3"/>
    <w:rsid w:val="006F4D3C"/>
    <w:rsid w:val="00753053"/>
    <w:rsid w:val="007A3973"/>
    <w:rsid w:val="007C4FA0"/>
    <w:rsid w:val="00820C5B"/>
    <w:rsid w:val="00851587"/>
    <w:rsid w:val="00921DB2"/>
    <w:rsid w:val="00A13B0A"/>
    <w:rsid w:val="00A33528"/>
    <w:rsid w:val="00AE3CBA"/>
    <w:rsid w:val="00B92F94"/>
    <w:rsid w:val="00C73E18"/>
    <w:rsid w:val="00DE2C54"/>
    <w:rsid w:val="00F7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1E2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2F94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92F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92F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B92F94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33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3528"/>
  </w:style>
  <w:style w:type="paragraph" w:styleId="Stopka">
    <w:name w:val="footer"/>
    <w:basedOn w:val="Normalny"/>
    <w:link w:val="StopkaZnak"/>
    <w:uiPriority w:val="99"/>
    <w:unhideWhenUsed/>
    <w:rsid w:val="00A33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3528"/>
  </w:style>
  <w:style w:type="paragraph" w:customStyle="1" w:styleId="Standard">
    <w:name w:val="Standard"/>
    <w:rsid w:val="00820C5B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2F94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92F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92F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B92F94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33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3528"/>
  </w:style>
  <w:style w:type="paragraph" w:styleId="Stopka">
    <w:name w:val="footer"/>
    <w:basedOn w:val="Normalny"/>
    <w:link w:val="StopkaZnak"/>
    <w:uiPriority w:val="99"/>
    <w:unhideWhenUsed/>
    <w:rsid w:val="00A33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3528"/>
  </w:style>
  <w:style w:type="paragraph" w:customStyle="1" w:styleId="Standard">
    <w:name w:val="Standard"/>
    <w:rsid w:val="00820C5B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355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Roszczyk</dc:creator>
  <cp:keywords/>
  <dc:description/>
  <cp:lastModifiedBy>Marcin Ciechomski</cp:lastModifiedBy>
  <cp:revision>23</cp:revision>
  <cp:lastPrinted>2023-03-06T12:00:00Z</cp:lastPrinted>
  <dcterms:created xsi:type="dcterms:W3CDTF">2021-05-24T08:59:00Z</dcterms:created>
  <dcterms:modified xsi:type="dcterms:W3CDTF">2023-06-06T10:45:00Z</dcterms:modified>
</cp:coreProperties>
</file>