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A2BDA99" w14:textId="77777777" w:rsidR="0098098D" w:rsidRDefault="0098098D" w:rsidP="0098098D">
      <w:pPr>
        <w:rPr>
          <w:b/>
          <w:bCs/>
          <w:sz w:val="32"/>
          <w:szCs w:val="32"/>
        </w:rPr>
      </w:pPr>
    </w:p>
    <w:p w14:paraId="3CF96277" w14:textId="45C74036" w:rsidR="00615035" w:rsidRDefault="0098098D" w:rsidP="0020651D">
      <w:pP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OBWIESZCZENIE STAROSTY PIASECZYŃSKIEGO</w:t>
      </w:r>
    </w:p>
    <w:p w14:paraId="07F73BBA" w14:textId="77777777" w:rsidR="0020651D" w:rsidRPr="00E117B4" w:rsidRDefault="0020651D" w:rsidP="0020651D">
      <w:pPr>
        <w:jc w:val="center"/>
        <w:rPr>
          <w:b/>
          <w:bCs/>
          <w:sz w:val="32"/>
          <w:szCs w:val="32"/>
        </w:rPr>
      </w:pPr>
    </w:p>
    <w:p w14:paraId="0880E4CE" w14:textId="77777777" w:rsidR="0020651D" w:rsidRPr="006E58B8" w:rsidRDefault="0020651D" w:rsidP="0020651D">
      <w:pPr>
        <w:spacing w:line="276" w:lineRule="auto"/>
        <w:ind w:firstLine="708"/>
        <w:jc w:val="both"/>
        <w:rPr>
          <w:bCs/>
          <w:color w:val="000000"/>
          <w:sz w:val="22"/>
          <w:szCs w:val="22"/>
        </w:rPr>
      </w:pPr>
      <w:r w:rsidRPr="006E58B8">
        <w:rPr>
          <w:sz w:val="22"/>
          <w:szCs w:val="22"/>
        </w:rPr>
        <w:t>Na podstawie art. 11f ust. 3 i 4 ustawy z dnia  10 kwietnia 2003 r. o szczególnych zasadach przygotowania i realizacji inwestycji w zakresie dróg publicznych (</w:t>
      </w:r>
      <w:proofErr w:type="spellStart"/>
      <w:r w:rsidRPr="006E58B8">
        <w:rPr>
          <w:sz w:val="22"/>
          <w:szCs w:val="22"/>
        </w:rPr>
        <w:t>t.j</w:t>
      </w:r>
      <w:proofErr w:type="spellEnd"/>
      <w:r w:rsidRPr="006E58B8">
        <w:rPr>
          <w:sz w:val="22"/>
          <w:szCs w:val="22"/>
        </w:rPr>
        <w:t xml:space="preserve">. Dz. U. z 2022 r., poz. 176) zawiadamiam, że w dniu 21 marca 2023r., po ostatecznej korekcie wniosku </w:t>
      </w:r>
      <w:r w:rsidRPr="006E58B8">
        <w:rPr>
          <w:sz w:val="22"/>
          <w:szCs w:val="22"/>
        </w:rPr>
        <w:br/>
        <w:t xml:space="preserve">w dniu 17 maja 2023r. złożono wniosek, Burmistrza Miasta i Gminy Piaseczno </w:t>
      </w:r>
      <w:r w:rsidRPr="006E58B8">
        <w:rPr>
          <w:sz w:val="22"/>
          <w:szCs w:val="22"/>
        </w:rPr>
        <w:br/>
        <w:t xml:space="preserve">ul. T. Kościuszki 5, 05 – 500 Piaseczno, została wydana </w:t>
      </w:r>
      <w:r w:rsidRPr="006E58B8">
        <w:rPr>
          <w:sz w:val="22"/>
          <w:szCs w:val="22"/>
          <w:u w:val="single"/>
        </w:rPr>
        <w:t xml:space="preserve">decyzja Starosty Piaseczyńskiego </w:t>
      </w:r>
      <w:r w:rsidRPr="006E58B8">
        <w:rPr>
          <w:sz w:val="22"/>
          <w:szCs w:val="22"/>
          <w:u w:val="single"/>
        </w:rPr>
        <w:br/>
        <w:t xml:space="preserve">nr </w:t>
      </w:r>
      <w:r w:rsidRPr="006E58B8">
        <w:rPr>
          <w:bCs/>
          <w:sz w:val="22"/>
          <w:szCs w:val="22"/>
          <w:u w:val="single"/>
        </w:rPr>
        <w:t>43/2023 z dnia 10 sierpnia 2023r.</w:t>
      </w:r>
      <w:r w:rsidRPr="006E58B8">
        <w:rPr>
          <w:sz w:val="22"/>
          <w:szCs w:val="22"/>
          <w:u w:val="single"/>
        </w:rPr>
        <w:t xml:space="preserve"> (nr rej. ARB.6740.1.15.2023.SR)</w:t>
      </w:r>
      <w:r w:rsidRPr="006E58B8">
        <w:rPr>
          <w:sz w:val="22"/>
          <w:szCs w:val="22"/>
        </w:rPr>
        <w:t xml:space="preserve">, o zezwoleniu </w:t>
      </w:r>
      <w:r w:rsidRPr="006E58B8">
        <w:rPr>
          <w:sz w:val="22"/>
          <w:szCs w:val="22"/>
        </w:rPr>
        <w:br/>
        <w:t>na realizację inwestycji drogowej polegającej na</w:t>
      </w:r>
      <w:bookmarkStart w:id="0" w:name="_Hlk3194534"/>
      <w:r w:rsidRPr="006E58B8">
        <w:rPr>
          <w:sz w:val="22"/>
          <w:szCs w:val="22"/>
        </w:rPr>
        <w:t xml:space="preserve"> </w:t>
      </w:r>
      <w:r w:rsidRPr="006E58B8">
        <w:rPr>
          <w:bCs/>
          <w:color w:val="000000"/>
          <w:sz w:val="22"/>
          <w:szCs w:val="22"/>
        </w:rPr>
        <w:t xml:space="preserve">rozbudowie drogi gminnej </w:t>
      </w:r>
      <w:r w:rsidRPr="006E58B8">
        <w:rPr>
          <w:bCs/>
          <w:color w:val="000000"/>
          <w:sz w:val="22"/>
          <w:szCs w:val="22"/>
        </w:rPr>
        <w:br/>
        <w:t xml:space="preserve">– ul. Szklarniowej w miejscowości Mieszkowo na odcinku od skrzyżowania ulic Malinowej/ Ustronie do drogi ekspresowej S7. </w:t>
      </w:r>
    </w:p>
    <w:p w14:paraId="53D672FA" w14:textId="77777777" w:rsidR="0020651D" w:rsidRPr="006E58B8" w:rsidRDefault="0020651D" w:rsidP="0020651D">
      <w:pPr>
        <w:tabs>
          <w:tab w:val="left" w:pos="1134"/>
        </w:tabs>
        <w:spacing w:line="276" w:lineRule="auto"/>
        <w:ind w:firstLine="708"/>
        <w:jc w:val="both"/>
        <w:rPr>
          <w:b/>
          <w:color w:val="000000"/>
          <w:sz w:val="22"/>
          <w:szCs w:val="22"/>
        </w:rPr>
      </w:pPr>
    </w:p>
    <w:bookmarkEnd w:id="0"/>
    <w:p w14:paraId="6505B261" w14:textId="77777777" w:rsidR="0020651D" w:rsidRPr="006E58B8" w:rsidRDefault="0020651D" w:rsidP="0020651D">
      <w:pPr>
        <w:spacing w:line="276" w:lineRule="auto"/>
        <w:ind w:left="1260" w:hanging="1260"/>
        <w:jc w:val="both"/>
        <w:rPr>
          <w:b/>
          <w:color w:val="000000"/>
          <w:sz w:val="22"/>
          <w:szCs w:val="22"/>
        </w:rPr>
      </w:pPr>
      <w:r w:rsidRPr="006E58B8">
        <w:rPr>
          <w:b/>
          <w:color w:val="000000"/>
          <w:sz w:val="22"/>
          <w:szCs w:val="22"/>
        </w:rPr>
        <w:t>Działki przeznaczone pod realizację inwestycji drogowej:</w:t>
      </w:r>
    </w:p>
    <w:p w14:paraId="26991565" w14:textId="77777777" w:rsidR="0020651D" w:rsidRPr="006E58B8" w:rsidRDefault="0020651D" w:rsidP="0020651D">
      <w:pPr>
        <w:spacing w:line="276" w:lineRule="auto"/>
        <w:jc w:val="both"/>
        <w:rPr>
          <w:color w:val="FF0000"/>
          <w:sz w:val="22"/>
          <w:szCs w:val="22"/>
        </w:rPr>
      </w:pPr>
      <w:bookmarkStart w:id="1" w:name="_Hlk136258250"/>
      <w:r w:rsidRPr="006E58B8">
        <w:rPr>
          <w:b/>
          <w:sz w:val="22"/>
          <w:szCs w:val="22"/>
        </w:rPr>
        <w:t xml:space="preserve">- położone w liniach rozgraniczających projektowanej drogi – </w:t>
      </w:r>
      <w:r w:rsidRPr="006E58B8">
        <w:rPr>
          <w:bCs/>
          <w:sz w:val="22"/>
          <w:szCs w:val="22"/>
        </w:rPr>
        <w:t>wchodzące w projektowany pas drogowy,</w:t>
      </w:r>
      <w:r w:rsidRPr="006E58B8">
        <w:rPr>
          <w:sz w:val="22"/>
          <w:szCs w:val="22"/>
        </w:rPr>
        <w:t xml:space="preserve"> pogrubione działka przeznaczona pod przejęcie, (w nawiasie podano numery działek po podziale, działka po średniku zostaje przy obecnym właścicielu) oznaczone </w:t>
      </w:r>
      <w:r w:rsidRPr="006E58B8">
        <w:rPr>
          <w:sz w:val="22"/>
          <w:szCs w:val="22"/>
        </w:rPr>
        <w:br/>
        <w:t>wg katastru nieruchomości numerami:</w:t>
      </w:r>
    </w:p>
    <w:p w14:paraId="59D69B95" w14:textId="77777777" w:rsidR="0020651D" w:rsidRPr="006E58B8" w:rsidRDefault="0020651D" w:rsidP="0020651D">
      <w:pPr>
        <w:pStyle w:val="Akapitzlist"/>
        <w:numPr>
          <w:ilvl w:val="0"/>
          <w:numId w:val="1"/>
        </w:numPr>
        <w:autoSpaceDN/>
        <w:spacing w:before="51" w:after="57" w:line="276" w:lineRule="auto"/>
        <w:ind w:left="1134" w:hanging="426"/>
        <w:contextualSpacing/>
        <w:jc w:val="both"/>
        <w:textAlignment w:val="auto"/>
        <w:rPr>
          <w:color w:val="FF0000"/>
          <w:sz w:val="22"/>
          <w:szCs w:val="22"/>
        </w:rPr>
      </w:pPr>
      <w:r w:rsidRPr="006E58B8">
        <w:rPr>
          <w:sz w:val="22"/>
          <w:szCs w:val="22"/>
        </w:rPr>
        <w:t xml:space="preserve">jedn. ew. 141804_5 Piaseczno; obręb 0025 Mieszkowo; </w:t>
      </w:r>
      <w:r w:rsidRPr="006E58B8">
        <w:rPr>
          <w:color w:val="FF0000"/>
          <w:sz w:val="22"/>
          <w:szCs w:val="22"/>
        </w:rPr>
        <w:tab/>
      </w:r>
    </w:p>
    <w:p w14:paraId="191B7F71" w14:textId="77777777" w:rsidR="0020651D" w:rsidRPr="006E58B8" w:rsidRDefault="0020651D" w:rsidP="0020651D">
      <w:pPr>
        <w:pStyle w:val="Akapitzlist"/>
        <w:spacing w:before="51" w:after="57"/>
        <w:ind w:left="1134"/>
        <w:jc w:val="both"/>
        <w:rPr>
          <w:sz w:val="22"/>
          <w:szCs w:val="22"/>
        </w:rPr>
      </w:pPr>
      <w:r w:rsidRPr="006E58B8">
        <w:rPr>
          <w:sz w:val="22"/>
          <w:szCs w:val="22"/>
        </w:rPr>
        <w:t>dz. ew. nr: 99/8, 58/7, 57/19, 58/8, 100, 60/1, 62/8, 63/6, 63/8,</w:t>
      </w:r>
      <w:r w:rsidRPr="006E58B8">
        <w:rPr>
          <w:b/>
          <w:bCs/>
          <w:sz w:val="22"/>
          <w:szCs w:val="22"/>
        </w:rPr>
        <w:t xml:space="preserve"> </w:t>
      </w:r>
      <w:r w:rsidRPr="006E58B8">
        <w:rPr>
          <w:sz w:val="22"/>
          <w:szCs w:val="22"/>
        </w:rPr>
        <w:t>56/6 (</w:t>
      </w:r>
      <w:r w:rsidRPr="006E58B8">
        <w:rPr>
          <w:b/>
          <w:bCs/>
          <w:sz w:val="22"/>
          <w:szCs w:val="22"/>
        </w:rPr>
        <w:t>56/22</w:t>
      </w:r>
      <w:r w:rsidRPr="006E58B8">
        <w:rPr>
          <w:sz w:val="22"/>
          <w:szCs w:val="22"/>
        </w:rPr>
        <w:t>; 56/21), 57/3 (</w:t>
      </w:r>
      <w:r w:rsidRPr="006E58B8">
        <w:rPr>
          <w:b/>
          <w:bCs/>
          <w:sz w:val="22"/>
          <w:szCs w:val="22"/>
        </w:rPr>
        <w:t>57/56</w:t>
      </w:r>
      <w:r w:rsidRPr="006E58B8">
        <w:rPr>
          <w:sz w:val="22"/>
          <w:szCs w:val="22"/>
        </w:rPr>
        <w:t>; 57/57), 57/4 (</w:t>
      </w:r>
      <w:r w:rsidRPr="006E58B8">
        <w:rPr>
          <w:b/>
          <w:bCs/>
          <w:sz w:val="22"/>
          <w:szCs w:val="22"/>
        </w:rPr>
        <w:t>57/58</w:t>
      </w:r>
      <w:r w:rsidRPr="006E58B8">
        <w:rPr>
          <w:sz w:val="22"/>
          <w:szCs w:val="22"/>
        </w:rPr>
        <w:t>; 57/59), 57/5 (</w:t>
      </w:r>
      <w:r w:rsidRPr="006E58B8">
        <w:rPr>
          <w:b/>
          <w:bCs/>
          <w:sz w:val="22"/>
          <w:szCs w:val="22"/>
        </w:rPr>
        <w:t>57/60</w:t>
      </w:r>
      <w:r w:rsidRPr="006E58B8">
        <w:rPr>
          <w:sz w:val="22"/>
          <w:szCs w:val="22"/>
        </w:rPr>
        <w:t>; 57/61), 57/6 (</w:t>
      </w:r>
      <w:r w:rsidRPr="006E58B8">
        <w:rPr>
          <w:b/>
          <w:bCs/>
          <w:sz w:val="22"/>
          <w:szCs w:val="22"/>
        </w:rPr>
        <w:t>57/62</w:t>
      </w:r>
      <w:r w:rsidRPr="006E58B8">
        <w:rPr>
          <w:sz w:val="22"/>
          <w:szCs w:val="22"/>
        </w:rPr>
        <w:t>; 57/63), 58/6 (</w:t>
      </w:r>
      <w:r w:rsidRPr="006E58B8">
        <w:rPr>
          <w:b/>
          <w:bCs/>
          <w:sz w:val="22"/>
          <w:szCs w:val="22"/>
        </w:rPr>
        <w:t>58/30</w:t>
      </w:r>
      <w:r w:rsidRPr="006E58B8">
        <w:rPr>
          <w:sz w:val="22"/>
          <w:szCs w:val="22"/>
        </w:rPr>
        <w:t>; 58/29), 57/2 (</w:t>
      </w:r>
      <w:r w:rsidRPr="006E58B8">
        <w:rPr>
          <w:b/>
          <w:bCs/>
          <w:sz w:val="22"/>
          <w:szCs w:val="22"/>
        </w:rPr>
        <w:t>57/54</w:t>
      </w:r>
      <w:r w:rsidRPr="006E58B8">
        <w:rPr>
          <w:sz w:val="22"/>
          <w:szCs w:val="22"/>
        </w:rPr>
        <w:t>; 57/55), 59 (</w:t>
      </w:r>
      <w:r w:rsidRPr="006E58B8">
        <w:rPr>
          <w:b/>
          <w:bCs/>
          <w:sz w:val="22"/>
          <w:szCs w:val="22"/>
        </w:rPr>
        <w:t>59/4</w:t>
      </w:r>
      <w:r w:rsidRPr="006E58B8">
        <w:rPr>
          <w:sz w:val="22"/>
          <w:szCs w:val="22"/>
        </w:rPr>
        <w:t>; 59/3), 61/2 (</w:t>
      </w:r>
      <w:r w:rsidRPr="006E58B8">
        <w:rPr>
          <w:b/>
          <w:bCs/>
          <w:sz w:val="22"/>
          <w:szCs w:val="22"/>
        </w:rPr>
        <w:t>61/10</w:t>
      </w:r>
      <w:r w:rsidRPr="006E58B8">
        <w:rPr>
          <w:sz w:val="22"/>
          <w:szCs w:val="22"/>
        </w:rPr>
        <w:t>; 61/9), 61/3 (</w:t>
      </w:r>
      <w:r w:rsidRPr="006E58B8">
        <w:rPr>
          <w:b/>
          <w:bCs/>
          <w:sz w:val="22"/>
          <w:szCs w:val="22"/>
        </w:rPr>
        <w:t>61/12</w:t>
      </w:r>
      <w:r w:rsidRPr="006E58B8">
        <w:rPr>
          <w:sz w:val="22"/>
          <w:szCs w:val="22"/>
        </w:rPr>
        <w:t>; 61/11), 62/3 (</w:t>
      </w:r>
      <w:r w:rsidRPr="006E58B8">
        <w:rPr>
          <w:b/>
          <w:bCs/>
          <w:sz w:val="22"/>
          <w:szCs w:val="22"/>
        </w:rPr>
        <w:t>62/17</w:t>
      </w:r>
      <w:r w:rsidRPr="006E58B8">
        <w:rPr>
          <w:sz w:val="22"/>
          <w:szCs w:val="22"/>
        </w:rPr>
        <w:t>; 62/18), 62/4 (</w:t>
      </w:r>
      <w:r w:rsidRPr="006E58B8">
        <w:rPr>
          <w:b/>
          <w:bCs/>
          <w:sz w:val="22"/>
          <w:szCs w:val="22"/>
        </w:rPr>
        <w:t>62/19</w:t>
      </w:r>
      <w:r w:rsidRPr="006E58B8">
        <w:rPr>
          <w:sz w:val="22"/>
          <w:szCs w:val="22"/>
        </w:rPr>
        <w:t>; 62/20), 65/4 (</w:t>
      </w:r>
      <w:r w:rsidRPr="006E58B8">
        <w:rPr>
          <w:b/>
          <w:bCs/>
          <w:sz w:val="22"/>
          <w:szCs w:val="22"/>
        </w:rPr>
        <w:t>65/34</w:t>
      </w:r>
      <w:r w:rsidRPr="006E58B8">
        <w:rPr>
          <w:sz w:val="22"/>
          <w:szCs w:val="22"/>
        </w:rPr>
        <w:t>; 65/35), 65/6 (</w:t>
      </w:r>
      <w:r w:rsidRPr="006E58B8">
        <w:rPr>
          <w:b/>
          <w:bCs/>
          <w:sz w:val="22"/>
          <w:szCs w:val="22"/>
        </w:rPr>
        <w:t>65/36</w:t>
      </w:r>
      <w:r w:rsidRPr="006E58B8">
        <w:rPr>
          <w:sz w:val="22"/>
          <w:szCs w:val="22"/>
        </w:rPr>
        <w:t>; 65/37), 65/10 (</w:t>
      </w:r>
      <w:r w:rsidRPr="006E58B8">
        <w:rPr>
          <w:b/>
          <w:bCs/>
          <w:sz w:val="22"/>
          <w:szCs w:val="22"/>
        </w:rPr>
        <w:t>65/38</w:t>
      </w:r>
      <w:r w:rsidRPr="006E58B8">
        <w:rPr>
          <w:sz w:val="22"/>
          <w:szCs w:val="22"/>
        </w:rPr>
        <w:t>; 65/39), 63/4 (</w:t>
      </w:r>
      <w:r w:rsidRPr="006E58B8">
        <w:rPr>
          <w:b/>
          <w:bCs/>
          <w:sz w:val="22"/>
          <w:szCs w:val="22"/>
        </w:rPr>
        <w:t>63/10</w:t>
      </w:r>
      <w:r w:rsidRPr="006E58B8">
        <w:rPr>
          <w:sz w:val="22"/>
          <w:szCs w:val="22"/>
        </w:rPr>
        <w:t>; 63/9), 63/5 (</w:t>
      </w:r>
      <w:r w:rsidRPr="006E58B8">
        <w:rPr>
          <w:b/>
          <w:bCs/>
          <w:sz w:val="22"/>
          <w:szCs w:val="22"/>
        </w:rPr>
        <w:t>63/12</w:t>
      </w:r>
      <w:r w:rsidRPr="006E58B8">
        <w:rPr>
          <w:sz w:val="22"/>
          <w:szCs w:val="22"/>
        </w:rPr>
        <w:t xml:space="preserve">; 63/11); </w:t>
      </w:r>
    </w:p>
    <w:p w14:paraId="4EF4E37F" w14:textId="77777777" w:rsidR="0020651D" w:rsidRPr="006E58B8" w:rsidRDefault="0020651D" w:rsidP="0020651D">
      <w:pPr>
        <w:spacing w:before="51" w:after="57" w:line="276" w:lineRule="auto"/>
        <w:jc w:val="both"/>
        <w:rPr>
          <w:b/>
          <w:sz w:val="22"/>
          <w:szCs w:val="22"/>
        </w:rPr>
      </w:pPr>
      <w:r w:rsidRPr="006E58B8">
        <w:rPr>
          <w:b/>
          <w:sz w:val="22"/>
          <w:szCs w:val="22"/>
        </w:rPr>
        <w:t xml:space="preserve">- położone poza liniami rozgraniczającymi projektowanej drogi – </w:t>
      </w:r>
      <w:r w:rsidRPr="006E58B8">
        <w:rPr>
          <w:bCs/>
          <w:sz w:val="22"/>
          <w:szCs w:val="22"/>
        </w:rPr>
        <w:t xml:space="preserve">nieruchomości ograniczone </w:t>
      </w:r>
      <w:r w:rsidRPr="006E58B8">
        <w:rPr>
          <w:bCs/>
          <w:sz w:val="22"/>
          <w:szCs w:val="22"/>
        </w:rPr>
        <w:br/>
        <w:t>w korzystaniu (</w:t>
      </w:r>
      <w:r w:rsidRPr="006E58B8">
        <w:rPr>
          <w:sz w:val="22"/>
          <w:szCs w:val="22"/>
        </w:rPr>
        <w:t>w nawiasie podano numery działek po podziale</w:t>
      </w:r>
      <w:r w:rsidRPr="006E58B8">
        <w:rPr>
          <w:bCs/>
          <w:sz w:val="22"/>
          <w:szCs w:val="22"/>
        </w:rPr>
        <w:t>):</w:t>
      </w:r>
    </w:p>
    <w:p w14:paraId="23C869FD" w14:textId="77777777" w:rsidR="0020651D" w:rsidRPr="006E58B8" w:rsidRDefault="0020651D" w:rsidP="0020651D">
      <w:pPr>
        <w:pStyle w:val="Akapitzlist"/>
        <w:numPr>
          <w:ilvl w:val="0"/>
          <w:numId w:val="1"/>
        </w:numPr>
        <w:autoSpaceDN/>
        <w:spacing w:before="51" w:after="57" w:line="276" w:lineRule="auto"/>
        <w:contextualSpacing/>
        <w:textAlignment w:val="auto"/>
        <w:rPr>
          <w:color w:val="FF0000"/>
          <w:sz w:val="22"/>
          <w:szCs w:val="22"/>
        </w:rPr>
      </w:pPr>
      <w:r w:rsidRPr="006E58B8">
        <w:rPr>
          <w:sz w:val="22"/>
          <w:szCs w:val="22"/>
        </w:rPr>
        <w:t xml:space="preserve">jedn. ew. 141804_5 Piaseczno; obręb 0025 Mieszkowo; </w:t>
      </w:r>
    </w:p>
    <w:p w14:paraId="5A96C322" w14:textId="77777777" w:rsidR="0020651D" w:rsidRPr="006E58B8" w:rsidRDefault="0020651D" w:rsidP="0020651D">
      <w:pPr>
        <w:pStyle w:val="Akapitzlist"/>
        <w:spacing w:before="51" w:after="57"/>
        <w:ind w:left="1068"/>
        <w:jc w:val="both"/>
        <w:rPr>
          <w:sz w:val="22"/>
          <w:szCs w:val="22"/>
        </w:rPr>
      </w:pPr>
      <w:r w:rsidRPr="006E58B8">
        <w:rPr>
          <w:sz w:val="22"/>
          <w:szCs w:val="22"/>
        </w:rPr>
        <w:t>dz. ew. nr: 63/2, 65/22, 65/24, 65/26, 57/6 (57/63), 60/4, 60/3, 60/2, 62/9, 62/3 (62/18), 62/4 (62/20), 65/4 (65/35), 65/6 (65/37), 65/10 (65/39), 65/23, 65/25, 65/27, 58/6 (58/29), 58/16, 58/19, 58/9, 58/21, 59 (59/3);</w:t>
      </w:r>
    </w:p>
    <w:bookmarkEnd w:id="1"/>
    <w:p w14:paraId="64C8E057" w14:textId="77777777" w:rsidR="0020651D" w:rsidRPr="006E58B8" w:rsidRDefault="0020651D" w:rsidP="0020651D">
      <w:pPr>
        <w:jc w:val="both"/>
        <w:rPr>
          <w:sz w:val="22"/>
          <w:szCs w:val="22"/>
        </w:rPr>
      </w:pPr>
    </w:p>
    <w:p w14:paraId="09536684" w14:textId="77777777" w:rsidR="0020651D" w:rsidRPr="00F60FEE" w:rsidRDefault="0020651D" w:rsidP="0020651D">
      <w:pPr>
        <w:spacing w:line="276" w:lineRule="auto"/>
        <w:ind w:firstLine="709"/>
        <w:jc w:val="both"/>
        <w:rPr>
          <w:spacing w:val="4"/>
          <w:sz w:val="22"/>
          <w:szCs w:val="22"/>
        </w:rPr>
      </w:pPr>
      <w:r w:rsidRPr="006E58B8">
        <w:rPr>
          <w:sz w:val="22"/>
          <w:szCs w:val="22"/>
        </w:rPr>
        <w:t xml:space="preserve">Z treścią decyzji nr 43/2023 z dnia  10 sierpnia 2023r. na realizację inwestycji drogowej oraz załączonymi do niej materiałami można zapoznać się w </w:t>
      </w:r>
      <w:r w:rsidRPr="006E58B8">
        <w:rPr>
          <w:spacing w:val="4"/>
          <w:sz w:val="22"/>
          <w:szCs w:val="22"/>
        </w:rPr>
        <w:t xml:space="preserve">Starostwie Powiatowym w Piasecznie ul. </w:t>
      </w:r>
      <w:proofErr w:type="spellStart"/>
      <w:r w:rsidRPr="006E58B8">
        <w:rPr>
          <w:spacing w:val="4"/>
          <w:sz w:val="22"/>
          <w:szCs w:val="22"/>
        </w:rPr>
        <w:t>Chyliczkowska</w:t>
      </w:r>
      <w:proofErr w:type="spellEnd"/>
      <w:r w:rsidRPr="006E58B8">
        <w:rPr>
          <w:spacing w:val="4"/>
          <w:sz w:val="22"/>
          <w:szCs w:val="22"/>
        </w:rPr>
        <w:t xml:space="preserve"> 14, 05 – 500 Piaseczno. Kancelaria Architektoniczno-Budowalna od poniedziałku do piątku w godzinach 8 – 16.</w:t>
      </w:r>
    </w:p>
    <w:p w14:paraId="5F90818F" w14:textId="77777777" w:rsidR="0020651D" w:rsidRPr="00F60FEE" w:rsidRDefault="0020651D" w:rsidP="0020651D">
      <w:pPr>
        <w:ind w:firstLine="708"/>
        <w:jc w:val="both"/>
        <w:rPr>
          <w:sz w:val="22"/>
          <w:szCs w:val="22"/>
        </w:rPr>
      </w:pPr>
      <w:r w:rsidRPr="00F60FEE">
        <w:rPr>
          <w:sz w:val="22"/>
          <w:szCs w:val="22"/>
        </w:rPr>
        <w:t xml:space="preserve">Od ww. decyzji służy prawo wniesienia odwołania do Wojewody Mazowieckiego, </w:t>
      </w:r>
      <w:r w:rsidRPr="00F60FEE">
        <w:rPr>
          <w:sz w:val="22"/>
          <w:szCs w:val="22"/>
        </w:rPr>
        <w:br/>
        <w:t xml:space="preserve">za moim pośrednictwem (Starosta Piaseczyński, ul. </w:t>
      </w:r>
      <w:proofErr w:type="spellStart"/>
      <w:r w:rsidRPr="00F60FEE">
        <w:rPr>
          <w:sz w:val="22"/>
          <w:szCs w:val="22"/>
        </w:rPr>
        <w:t>Chyliczkowska</w:t>
      </w:r>
      <w:proofErr w:type="spellEnd"/>
      <w:r w:rsidRPr="00F60FEE">
        <w:rPr>
          <w:sz w:val="22"/>
          <w:szCs w:val="22"/>
        </w:rPr>
        <w:t xml:space="preserve"> 14, 05-500 Piaseczno), </w:t>
      </w:r>
      <w:r w:rsidRPr="00F60FEE">
        <w:rPr>
          <w:sz w:val="22"/>
          <w:szCs w:val="22"/>
        </w:rPr>
        <w:br/>
        <w:t>w terminie 14 dni od dnia jej publicznego ogłoszenia. Zgodnie z art. 49 ustawy – Kodeks postępowania administracyjnego doręczenie uważa się za dok</w:t>
      </w:r>
      <w:r>
        <w:rPr>
          <w:sz w:val="22"/>
          <w:szCs w:val="22"/>
        </w:rPr>
        <w:t xml:space="preserve">onane po upływie czternastu  </w:t>
      </w:r>
      <w:r w:rsidRPr="00F60FEE">
        <w:rPr>
          <w:sz w:val="22"/>
          <w:szCs w:val="22"/>
        </w:rPr>
        <w:t xml:space="preserve">dni od dnia publicznego ogłoszenia. </w:t>
      </w:r>
    </w:p>
    <w:p w14:paraId="6CD1FD98" w14:textId="77777777" w:rsidR="0098098D" w:rsidRPr="000E4AD7" w:rsidRDefault="0098098D" w:rsidP="0098098D">
      <w:pPr>
        <w:pStyle w:val="Bezodstpw"/>
        <w:jc w:val="both"/>
      </w:pPr>
    </w:p>
    <w:p w14:paraId="4EFA9CDD" w14:textId="77777777" w:rsidR="0098098D" w:rsidRPr="000E4AD7" w:rsidRDefault="0098098D" w:rsidP="0098098D">
      <w:pPr>
        <w:ind w:left="3402"/>
        <w:jc w:val="center"/>
        <w:rPr>
          <w:caps/>
        </w:rPr>
      </w:pPr>
      <w:r w:rsidRPr="000E4AD7">
        <w:rPr>
          <w:caps/>
        </w:rPr>
        <w:t>opatrzone kwalifikowanym podpisem elektronicznym</w:t>
      </w:r>
    </w:p>
    <w:p w14:paraId="7F60B2CE" w14:textId="77777777" w:rsidR="0098098D" w:rsidRPr="000E4AD7" w:rsidRDefault="0098098D" w:rsidP="0098098D">
      <w:pPr>
        <w:ind w:left="3402"/>
        <w:jc w:val="center"/>
        <w:rPr>
          <w:caps/>
        </w:rPr>
      </w:pPr>
    </w:p>
    <w:p w14:paraId="3BB897F3" w14:textId="77777777" w:rsidR="0098098D" w:rsidRPr="000E4AD7" w:rsidRDefault="0098098D" w:rsidP="0020651D">
      <w:pPr>
        <w:ind w:left="3402"/>
        <w:jc w:val="center"/>
      </w:pPr>
      <w:r w:rsidRPr="000E4AD7">
        <w:t>Z up. Starosty Piaseczyńskiego</w:t>
      </w:r>
    </w:p>
    <w:p w14:paraId="33AA1CB8" w14:textId="77777777" w:rsidR="0098098D" w:rsidRPr="000E4AD7" w:rsidRDefault="0098098D" w:rsidP="0098098D">
      <w:pPr>
        <w:ind w:left="3402"/>
        <w:jc w:val="center"/>
        <w:rPr>
          <w:i/>
        </w:rPr>
      </w:pPr>
      <w:r w:rsidRPr="000E4AD7">
        <w:rPr>
          <w:i/>
        </w:rPr>
        <w:t>mgr inż. Sylwia Moszczyńska-Staś</w:t>
      </w:r>
    </w:p>
    <w:p w14:paraId="201C97B6" w14:textId="77777777" w:rsidR="0098098D" w:rsidRPr="000E4AD7" w:rsidRDefault="0098098D" w:rsidP="0098098D">
      <w:pPr>
        <w:ind w:left="3402"/>
        <w:jc w:val="center"/>
      </w:pPr>
      <w:r w:rsidRPr="000E4AD7">
        <w:t>Naczelnik Wydziału</w:t>
      </w:r>
    </w:p>
    <w:p w14:paraId="03F4E4EE" w14:textId="77777777" w:rsidR="0098098D" w:rsidRDefault="0098098D" w:rsidP="0098098D">
      <w:pPr>
        <w:ind w:left="3402"/>
        <w:jc w:val="center"/>
      </w:pPr>
      <w:r w:rsidRPr="000E4AD7">
        <w:t>Architektoniczno-Budowlanego</w:t>
      </w:r>
    </w:p>
    <w:p w14:paraId="64FF40B2" w14:textId="77777777" w:rsidR="0098098D" w:rsidRPr="000E4AD7" w:rsidRDefault="0098098D" w:rsidP="0098098D">
      <w:pPr>
        <w:jc w:val="both"/>
      </w:pPr>
    </w:p>
    <w:p w14:paraId="2F61DC62" w14:textId="692518A3" w:rsidR="0098098D" w:rsidRPr="00984129" w:rsidRDefault="0098098D" w:rsidP="0098098D">
      <w:pPr>
        <w:jc w:val="both"/>
        <w:rPr>
          <w:sz w:val="22"/>
          <w:szCs w:val="22"/>
        </w:rPr>
      </w:pPr>
      <w:r w:rsidRPr="00984129">
        <w:rPr>
          <w:b/>
          <w:bCs/>
          <w:sz w:val="22"/>
          <w:szCs w:val="22"/>
        </w:rPr>
        <w:t xml:space="preserve">Publiczne obwieszczenie nastąpiło w dniu: </w:t>
      </w:r>
      <w:r w:rsidR="007D0B48">
        <w:rPr>
          <w:b/>
          <w:bCs/>
          <w:sz w:val="22"/>
          <w:szCs w:val="22"/>
        </w:rPr>
        <w:t xml:space="preserve">30 </w:t>
      </w:r>
      <w:bookmarkStart w:id="2" w:name="_GoBack"/>
      <w:bookmarkEnd w:id="2"/>
      <w:r w:rsidR="00984129" w:rsidRPr="00984129">
        <w:rPr>
          <w:b/>
          <w:bCs/>
          <w:sz w:val="22"/>
          <w:szCs w:val="22"/>
        </w:rPr>
        <w:t>sierpnia 2023</w:t>
      </w:r>
      <w:r w:rsidRPr="00984129">
        <w:rPr>
          <w:b/>
          <w:bCs/>
          <w:sz w:val="22"/>
          <w:szCs w:val="22"/>
        </w:rPr>
        <w:t xml:space="preserve"> r. </w:t>
      </w:r>
    </w:p>
    <w:p w14:paraId="58506EC5" w14:textId="77777777" w:rsidR="0098098D" w:rsidRPr="00984129" w:rsidRDefault="0098098D" w:rsidP="0098098D">
      <w:pPr>
        <w:jc w:val="both"/>
        <w:rPr>
          <w:sz w:val="22"/>
          <w:szCs w:val="22"/>
          <w:shd w:val="clear" w:color="auto" w:fill="FFFFFF"/>
        </w:rPr>
      </w:pPr>
      <w:r w:rsidRPr="00984129">
        <w:rPr>
          <w:b/>
          <w:bCs/>
          <w:sz w:val="22"/>
          <w:szCs w:val="22"/>
        </w:rPr>
        <w:t xml:space="preserve"> </w:t>
      </w:r>
      <w:r w:rsidRPr="00984129">
        <w:rPr>
          <w:bCs/>
          <w:sz w:val="22"/>
          <w:szCs w:val="22"/>
        </w:rPr>
        <w:t xml:space="preserve">(datę obwieszczenia wpisuje osoba dokonująca obwieszczenia na podstawie art. 49 </w:t>
      </w:r>
      <w:r w:rsidRPr="00984129">
        <w:rPr>
          <w:sz w:val="22"/>
          <w:szCs w:val="22"/>
          <w:shd w:val="clear" w:color="auto" w:fill="FFFFFF"/>
        </w:rPr>
        <w:t>§ 2 k.p.a.)</w:t>
      </w:r>
    </w:p>
    <w:p w14:paraId="20B66D3C" w14:textId="77777777" w:rsidR="0098098D" w:rsidRPr="000E4AD7" w:rsidRDefault="0098098D" w:rsidP="0098098D">
      <w:pPr>
        <w:jc w:val="both"/>
        <w:rPr>
          <w:bCs/>
        </w:rPr>
      </w:pPr>
    </w:p>
    <w:p w14:paraId="75E475A1" w14:textId="44345DEF" w:rsidR="00670E07" w:rsidRPr="00984129" w:rsidRDefault="0098098D" w:rsidP="00984129">
      <w:pPr>
        <w:autoSpaceDE w:val="0"/>
        <w:autoSpaceDN w:val="0"/>
        <w:adjustRightInd w:val="0"/>
        <w:ind w:firstLine="708"/>
        <w:jc w:val="both"/>
        <w:rPr>
          <w:sz w:val="20"/>
          <w:szCs w:val="20"/>
        </w:rPr>
      </w:pPr>
      <w:r w:rsidRPr="00984129">
        <w:rPr>
          <w:sz w:val="20"/>
          <w:szCs w:val="20"/>
        </w:rPr>
        <w:t>Wydruk stanowi dowód tego, co zostało stwierdzone w piśmie wydanym w formie dokumentu elektronicznego, zgodnie z art. 39</w:t>
      </w:r>
      <w:r w:rsidRPr="00984129">
        <w:rPr>
          <w:sz w:val="20"/>
          <w:szCs w:val="20"/>
          <w:vertAlign w:val="superscript"/>
        </w:rPr>
        <w:t>3</w:t>
      </w:r>
      <w:r w:rsidRPr="00984129">
        <w:rPr>
          <w:sz w:val="20"/>
          <w:szCs w:val="20"/>
        </w:rPr>
        <w:t xml:space="preserve"> k.p.a. Został on wytworzony za pomocą systemu teleinformatycznego i podpisany kwalifikowanym podpisem elektronicznym.</w:t>
      </w:r>
    </w:p>
    <w:sectPr w:rsidR="00670E07" w:rsidRPr="00984129" w:rsidSect="0020651D">
      <w:pgSz w:w="11906" w:h="16838" w:code="9"/>
      <w:pgMar w:top="567" w:right="1418" w:bottom="426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FC3AC6"/>
    <w:multiLevelType w:val="hybridMultilevel"/>
    <w:tmpl w:val="FDB232A6"/>
    <w:lvl w:ilvl="0" w:tplc="519E9136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>
    <w:nsid w:val="49E04EF6"/>
    <w:multiLevelType w:val="hybridMultilevel"/>
    <w:tmpl w:val="F004685A"/>
    <w:lvl w:ilvl="0" w:tplc="04150001">
      <w:start w:val="1"/>
      <w:numFmt w:val="bullet"/>
      <w:lvlText w:val=""/>
      <w:lvlJc w:val="left"/>
      <w:pPr>
        <w:ind w:left="1439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59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79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9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1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3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5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7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9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7BFF"/>
    <w:rsid w:val="001D1B32"/>
    <w:rsid w:val="0020651D"/>
    <w:rsid w:val="00417989"/>
    <w:rsid w:val="0059529C"/>
    <w:rsid w:val="00615035"/>
    <w:rsid w:val="00670E07"/>
    <w:rsid w:val="007D0B48"/>
    <w:rsid w:val="00807BFF"/>
    <w:rsid w:val="0098098D"/>
    <w:rsid w:val="00984129"/>
    <w:rsid w:val="009F65D1"/>
    <w:rsid w:val="00B370D8"/>
    <w:rsid w:val="00BD2233"/>
    <w:rsid w:val="00ED41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Lucida Sans Unicode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65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17989"/>
    <w:pPr>
      <w:keepNext/>
      <w:keepLines/>
      <w:spacing w:before="40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3"/>
    </w:r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417989"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41798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417989"/>
    <w:rPr>
      <w:rFonts w:asciiTheme="majorHAnsi" w:eastAsiaTheme="majorEastAsia" w:hAnsiTheme="majorHAnsi" w:cs="Mangal"/>
      <w:color w:val="365F91" w:themeColor="accent1" w:themeShade="BF"/>
      <w:kern w:val="3"/>
      <w:sz w:val="26"/>
      <w:szCs w:val="23"/>
      <w:lang w:eastAsia="zh-CN" w:bidi="hi-IN"/>
    </w:rPr>
  </w:style>
  <w:style w:type="character" w:customStyle="1" w:styleId="Nagwek3Znak">
    <w:name w:val="Nagłówek 3 Znak"/>
    <w:basedOn w:val="Domylnaczcionkaakapitu"/>
    <w:link w:val="Nagwek3"/>
    <w:semiHidden/>
    <w:rsid w:val="00417989"/>
    <w:rPr>
      <w:rFonts w:ascii="Courier New" w:eastAsia="Courier New" w:hAnsi="Courier New" w:cs="Courier New"/>
      <w:b/>
      <w:i/>
      <w:kern w:val="3"/>
      <w:sz w:val="20"/>
      <w:szCs w:val="20"/>
      <w:u w:val="single"/>
      <w:lang w:eastAsia="zh-CN"/>
    </w:rPr>
  </w:style>
  <w:style w:type="character" w:styleId="Uwydatnienie">
    <w:name w:val="Emphasis"/>
    <w:basedOn w:val="Domylnaczcionkaakapitu"/>
    <w:uiPriority w:val="20"/>
    <w:qFormat/>
    <w:rsid w:val="00417989"/>
    <w:rPr>
      <w:i/>
      <w:iCs/>
    </w:rPr>
  </w:style>
  <w:style w:type="paragraph" w:styleId="Akapitzlist">
    <w:name w:val="List Paragraph"/>
    <w:basedOn w:val="Standard"/>
    <w:link w:val="AkapitzlistZnak"/>
    <w:uiPriority w:val="34"/>
    <w:qFormat/>
    <w:rsid w:val="00417989"/>
    <w:pPr>
      <w:ind w:left="708"/>
      <w:textAlignment w:val="baseline"/>
    </w:pPr>
  </w:style>
  <w:style w:type="character" w:styleId="Hipercze">
    <w:name w:val="Hyperlink"/>
    <w:basedOn w:val="Domylnaczcionkaakapitu"/>
    <w:uiPriority w:val="99"/>
    <w:semiHidden/>
    <w:unhideWhenUsed/>
    <w:rsid w:val="009F65D1"/>
    <w:rPr>
      <w:color w:val="0000FF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9F65D1"/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Bezodstpw">
    <w:name w:val="No Spacing"/>
    <w:uiPriority w:val="1"/>
    <w:qFormat/>
    <w:rsid w:val="009809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Lucida Sans Unicode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65D1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17989"/>
    <w:pPr>
      <w:keepNext/>
      <w:keepLines/>
      <w:spacing w:before="40"/>
      <w:outlineLvl w:val="1"/>
    </w:pPr>
    <w:rPr>
      <w:rFonts w:asciiTheme="majorHAnsi" w:eastAsiaTheme="majorEastAsia" w:hAnsiTheme="majorHAnsi"/>
      <w:color w:val="365F91" w:themeColor="accent1" w:themeShade="BF"/>
      <w:sz w:val="26"/>
      <w:szCs w:val="23"/>
    </w:rPr>
  </w:style>
  <w:style w:type="paragraph" w:styleId="Nagwek3">
    <w:name w:val="heading 3"/>
    <w:basedOn w:val="Standard"/>
    <w:next w:val="Standard"/>
    <w:link w:val="Nagwek3Znak"/>
    <w:semiHidden/>
    <w:unhideWhenUsed/>
    <w:qFormat/>
    <w:rsid w:val="00417989"/>
    <w:pPr>
      <w:keepNext/>
      <w:overflowPunct w:val="0"/>
      <w:autoSpaceDE w:val="0"/>
      <w:jc w:val="center"/>
      <w:outlineLvl w:val="2"/>
    </w:pPr>
    <w:rPr>
      <w:rFonts w:ascii="Courier New" w:eastAsia="Courier New" w:hAnsi="Courier New" w:cs="Courier New"/>
      <w:b/>
      <w:i/>
      <w:sz w:val="20"/>
      <w:szCs w:val="20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qFormat/>
    <w:rsid w:val="00417989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uiPriority w:val="9"/>
    <w:rsid w:val="00417989"/>
    <w:rPr>
      <w:rFonts w:asciiTheme="majorHAnsi" w:eastAsiaTheme="majorEastAsia" w:hAnsiTheme="majorHAnsi" w:cs="Mangal"/>
      <w:color w:val="365F91" w:themeColor="accent1" w:themeShade="BF"/>
      <w:kern w:val="3"/>
      <w:sz w:val="26"/>
      <w:szCs w:val="23"/>
      <w:lang w:eastAsia="zh-CN" w:bidi="hi-IN"/>
    </w:rPr>
  </w:style>
  <w:style w:type="character" w:customStyle="1" w:styleId="Nagwek3Znak">
    <w:name w:val="Nagłówek 3 Znak"/>
    <w:basedOn w:val="Domylnaczcionkaakapitu"/>
    <w:link w:val="Nagwek3"/>
    <w:semiHidden/>
    <w:rsid w:val="00417989"/>
    <w:rPr>
      <w:rFonts w:ascii="Courier New" w:eastAsia="Courier New" w:hAnsi="Courier New" w:cs="Courier New"/>
      <w:b/>
      <w:i/>
      <w:kern w:val="3"/>
      <w:sz w:val="20"/>
      <w:szCs w:val="20"/>
      <w:u w:val="single"/>
      <w:lang w:eastAsia="zh-CN"/>
    </w:rPr>
  </w:style>
  <w:style w:type="character" w:styleId="Uwydatnienie">
    <w:name w:val="Emphasis"/>
    <w:basedOn w:val="Domylnaczcionkaakapitu"/>
    <w:uiPriority w:val="20"/>
    <w:qFormat/>
    <w:rsid w:val="00417989"/>
    <w:rPr>
      <w:i/>
      <w:iCs/>
    </w:rPr>
  </w:style>
  <w:style w:type="paragraph" w:styleId="Akapitzlist">
    <w:name w:val="List Paragraph"/>
    <w:basedOn w:val="Standard"/>
    <w:link w:val="AkapitzlistZnak"/>
    <w:uiPriority w:val="34"/>
    <w:qFormat/>
    <w:rsid w:val="00417989"/>
    <w:pPr>
      <w:ind w:left="708"/>
      <w:textAlignment w:val="baseline"/>
    </w:pPr>
  </w:style>
  <w:style w:type="character" w:styleId="Hipercze">
    <w:name w:val="Hyperlink"/>
    <w:basedOn w:val="Domylnaczcionkaakapitu"/>
    <w:uiPriority w:val="99"/>
    <w:semiHidden/>
    <w:unhideWhenUsed/>
    <w:rsid w:val="009F65D1"/>
    <w:rPr>
      <w:color w:val="0000FF" w:themeColor="hyperlink"/>
      <w:u w:val="single"/>
    </w:rPr>
  </w:style>
  <w:style w:type="character" w:customStyle="1" w:styleId="AkapitzlistZnak">
    <w:name w:val="Akapit z listą Znak"/>
    <w:link w:val="Akapitzlist"/>
    <w:uiPriority w:val="34"/>
    <w:locked/>
    <w:rsid w:val="009F65D1"/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paragraph" w:styleId="Bezodstpw">
    <w:name w:val="No Spacing"/>
    <w:uiPriority w:val="1"/>
    <w:qFormat/>
    <w:rsid w:val="0098098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33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2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464</Words>
  <Characters>2788</Characters>
  <Application>Microsoft Office Word</Application>
  <DocSecurity>0</DocSecurity>
  <Lines>23</Lines>
  <Paragraphs>6</Paragraphs>
  <ScaleCrop>false</ScaleCrop>
  <Company/>
  <LinksUpToDate>false</LinksUpToDate>
  <CharactersWithSpaces>3246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Sylwia Roszczyk</dc:creator>
  <cp:keywords/>
  <dc:description/>
  <cp:lastModifiedBy>Marcin Ciechomski</cp:lastModifiedBy>
  <cp:revision>9</cp:revision>
  <cp:lastPrinted>2023-08-02T11:25:00Z</cp:lastPrinted>
  <dcterms:created xsi:type="dcterms:W3CDTF">2021-11-05T08:58:00Z</dcterms:created>
  <dcterms:modified xsi:type="dcterms:W3CDTF">2023-08-31T08:18:00Z</dcterms:modified>
</cp:coreProperties>
</file>