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bookmarkStart w:id="0" w:name="_GoBack"/>
      <w:bookmarkEnd w:id="0"/>
      <w:r w:rsidRPr="003C2CF2">
        <w:rPr>
          <w:b/>
          <w:bCs/>
          <w:sz w:val="28"/>
          <w:szCs w:val="28"/>
        </w:rPr>
        <w:t>OBWIESZCZENIE STAROSTY PIASECZYŃSKIEGO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8"/>
          <w:szCs w:val="28"/>
        </w:rPr>
      </w:pPr>
    </w:p>
    <w:p w:rsidR="00AD0EF5" w:rsidRDefault="00003448" w:rsidP="00C815F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>
        <w:t xml:space="preserve"> publicznych </w:t>
      </w:r>
      <w:r w:rsidR="00F94534" w:rsidRPr="004630C3">
        <w:t xml:space="preserve"> </w:t>
      </w:r>
      <w:r w:rsidR="00630516">
        <w:t>(t.j. Dz. U. z 2023</w:t>
      </w:r>
      <w:r w:rsidR="00F94534">
        <w:t xml:space="preserve"> r., poz. </w:t>
      </w:r>
      <w:r w:rsidR="00630516">
        <w:t>162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</w:t>
      </w:r>
      <w:r w:rsidR="00F94534" w:rsidRPr="00630516">
        <w:rPr>
          <w:b/>
        </w:rPr>
        <w:t xml:space="preserve">że w </w:t>
      </w:r>
      <w:bookmarkStart w:id="1" w:name="_Hlk503513732"/>
      <w:bookmarkStart w:id="2" w:name="_Hlk503513832"/>
      <w:r w:rsidR="00F94534" w:rsidRPr="00630516">
        <w:rPr>
          <w:b/>
        </w:rPr>
        <w:t xml:space="preserve">dniu </w:t>
      </w:r>
      <w:r w:rsidR="00AD0EF5">
        <w:rPr>
          <w:b/>
        </w:rPr>
        <w:t>9</w:t>
      </w:r>
      <w:r w:rsidR="0008644B">
        <w:rPr>
          <w:b/>
        </w:rPr>
        <w:t xml:space="preserve"> października</w:t>
      </w:r>
      <w:r w:rsidR="008E77E9">
        <w:rPr>
          <w:b/>
        </w:rPr>
        <w:t xml:space="preserve"> 2023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Pr="00630516">
        <w:rPr>
          <w:b/>
          <w:color w:val="000000"/>
        </w:rPr>
        <w:t xml:space="preserve">na wniosek </w:t>
      </w:r>
      <w:r w:rsidR="008E77E9">
        <w:rPr>
          <w:b/>
          <w:color w:val="000000"/>
        </w:rPr>
        <w:t>Burmistrza Tarczyna</w:t>
      </w:r>
      <w:r w:rsidRPr="00630516">
        <w:rPr>
          <w:b/>
          <w:color w:val="000000"/>
        </w:rPr>
        <w:t xml:space="preserve">, została wydana decyzja Starosty Piaseczyńskiego nr </w:t>
      </w:r>
      <w:r w:rsidR="00AD0EF5">
        <w:rPr>
          <w:b/>
          <w:color w:val="000000"/>
        </w:rPr>
        <w:t>52/2023 (Nr rej. ARB.6740.1.28</w:t>
      </w:r>
      <w:r w:rsidR="0008644B">
        <w:rPr>
          <w:b/>
          <w:color w:val="000000"/>
        </w:rPr>
        <w:t>.2023</w:t>
      </w:r>
      <w:r w:rsidRPr="00630516">
        <w:rPr>
          <w:b/>
          <w:color w:val="000000"/>
        </w:rPr>
        <w:t xml:space="preserve">.EG) </w:t>
      </w:r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drogowej</w:t>
      </w:r>
      <w:bookmarkEnd w:id="1"/>
      <w:bookmarkEnd w:id="2"/>
      <w:r>
        <w:rPr>
          <w:iCs/>
        </w:rPr>
        <w:t xml:space="preserve"> polegającej na </w:t>
      </w:r>
      <w:r w:rsidR="00725966" w:rsidRPr="00725966">
        <w:rPr>
          <w:b/>
        </w:rPr>
        <w:t xml:space="preserve"> </w:t>
      </w:r>
      <w:r w:rsidR="00AD0EF5">
        <w:t>rozbudowie</w:t>
      </w:r>
      <w:r w:rsidR="00AD0EF5" w:rsidRPr="00D46A24">
        <w:t xml:space="preserve"> drogi gminnej w ciągu ulicy Złotopolskiej w miejscowościach Borowiec i Many, gmina Tarczyn wraz z infrastrukturą techniczną</w:t>
      </w:r>
      <w:r w:rsidR="00AD0EF5">
        <w:t>.</w:t>
      </w:r>
    </w:p>
    <w:p w:rsidR="00AD0EF5" w:rsidRDefault="00AD0EF5" w:rsidP="008E77E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b/>
          <w:color w:val="000000"/>
          <w:lang w:eastAsia="pl-PL"/>
        </w:rPr>
      </w:pPr>
      <w:r w:rsidRPr="00D46A24">
        <w:rPr>
          <w:b/>
          <w:color w:val="000000"/>
          <w:lang w:eastAsia="pl-PL"/>
        </w:rPr>
        <w:t>- działki przeznaczone pod realizację inwestycji drogowej w liniach rozgraniczających projektowanej drogi:</w:t>
      </w: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b/>
          <w:color w:val="000000"/>
          <w:lang w:eastAsia="pl-PL"/>
        </w:rPr>
      </w:pP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color w:val="000000"/>
          <w:lang w:eastAsia="pl-PL"/>
        </w:rPr>
      </w:pPr>
      <w:r w:rsidRPr="00D46A24">
        <w:rPr>
          <w:color w:val="000000"/>
          <w:lang w:eastAsia="pl-PL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D46A24">
        <w:rPr>
          <w:lang w:eastAsia="pl-PL"/>
        </w:rPr>
        <w:t xml:space="preserve">ewidencyjnych, pod przejęcie pod projektowany pas drogowy: </w:t>
      </w: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lang w:eastAsia="pl-PL"/>
        </w:rPr>
      </w:pPr>
      <w:r w:rsidRPr="00D46A24">
        <w:rPr>
          <w:lang w:eastAsia="pl-PL"/>
        </w:rPr>
        <w:t xml:space="preserve">78, 180, 77/2 (77/11; </w:t>
      </w:r>
      <w:r w:rsidRPr="00D46A24">
        <w:rPr>
          <w:b/>
          <w:bCs/>
          <w:lang w:eastAsia="pl-PL"/>
        </w:rPr>
        <w:t>77/12</w:t>
      </w:r>
      <w:r w:rsidRPr="00D46A24">
        <w:rPr>
          <w:lang w:eastAsia="pl-PL"/>
        </w:rPr>
        <w:t xml:space="preserve">); 179 (179/5; </w:t>
      </w:r>
      <w:r w:rsidRPr="00D46A24">
        <w:rPr>
          <w:b/>
          <w:bCs/>
          <w:lang w:eastAsia="pl-PL"/>
        </w:rPr>
        <w:t>179/6</w:t>
      </w:r>
      <w:r w:rsidRPr="00D46A24">
        <w:rPr>
          <w:lang w:eastAsia="pl-PL"/>
        </w:rPr>
        <w:t>); 182 (</w:t>
      </w:r>
      <w:r w:rsidRPr="00D46A24">
        <w:rPr>
          <w:b/>
          <w:lang w:eastAsia="pl-PL"/>
        </w:rPr>
        <w:t>182/5</w:t>
      </w:r>
      <w:r w:rsidRPr="00D46A24">
        <w:rPr>
          <w:lang w:eastAsia="pl-PL"/>
        </w:rPr>
        <w:t xml:space="preserve">; 182/6, </w:t>
      </w:r>
      <w:r w:rsidRPr="00D46A24">
        <w:rPr>
          <w:b/>
          <w:bCs/>
          <w:lang w:eastAsia="pl-PL"/>
        </w:rPr>
        <w:t>182/7</w:t>
      </w:r>
      <w:r w:rsidRPr="00D46A24">
        <w:rPr>
          <w:lang w:eastAsia="pl-PL"/>
        </w:rPr>
        <w:t>); 183 (</w:t>
      </w:r>
      <w:r w:rsidRPr="00D46A24">
        <w:rPr>
          <w:b/>
          <w:lang w:eastAsia="pl-PL"/>
        </w:rPr>
        <w:t>183/3</w:t>
      </w:r>
      <w:r w:rsidRPr="00D46A24">
        <w:rPr>
          <w:lang w:eastAsia="pl-PL"/>
        </w:rPr>
        <w:t xml:space="preserve">; </w:t>
      </w:r>
      <w:r w:rsidRPr="00D46A24">
        <w:rPr>
          <w:bCs/>
          <w:lang w:eastAsia="pl-PL"/>
        </w:rPr>
        <w:t>183/4</w:t>
      </w:r>
      <w:r w:rsidRPr="00D46A24">
        <w:rPr>
          <w:lang w:eastAsia="pl-PL"/>
        </w:rPr>
        <w:t>); 181/5 (</w:t>
      </w:r>
      <w:r w:rsidRPr="00D46A24">
        <w:rPr>
          <w:b/>
          <w:lang w:eastAsia="pl-PL"/>
        </w:rPr>
        <w:t>181/6;</w:t>
      </w:r>
      <w:r w:rsidRPr="00D46A24">
        <w:rPr>
          <w:lang w:eastAsia="pl-PL"/>
        </w:rPr>
        <w:t xml:space="preserve"> </w:t>
      </w:r>
      <w:r w:rsidRPr="00D46A24">
        <w:rPr>
          <w:bCs/>
          <w:lang w:eastAsia="pl-PL"/>
        </w:rPr>
        <w:t>181/8</w:t>
      </w:r>
      <w:r w:rsidRPr="00D46A24">
        <w:rPr>
          <w:lang w:eastAsia="pl-PL"/>
        </w:rPr>
        <w:t xml:space="preserve">) obręb 0018 Many, jednostka ewidencyjna : 141806_5 Tarczyn – obszar wiejski </w:t>
      </w: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lang w:eastAsia="pl-PL"/>
        </w:rPr>
      </w:pPr>
      <w:r w:rsidRPr="00D46A24">
        <w:rPr>
          <w:b/>
          <w:lang w:eastAsia="pl-PL"/>
        </w:rPr>
        <w:t>91/1</w:t>
      </w:r>
      <w:r w:rsidRPr="00D46A24">
        <w:rPr>
          <w:lang w:eastAsia="pl-PL"/>
        </w:rPr>
        <w:t xml:space="preserve">, 51, 90 (90/1; </w:t>
      </w:r>
      <w:r w:rsidRPr="00D46A24">
        <w:rPr>
          <w:b/>
          <w:bCs/>
          <w:lang w:eastAsia="pl-PL"/>
        </w:rPr>
        <w:t>90/2</w:t>
      </w:r>
      <w:r w:rsidRPr="00D46A24">
        <w:rPr>
          <w:lang w:eastAsia="pl-PL"/>
        </w:rPr>
        <w:t xml:space="preserve">); 42 (42/1; </w:t>
      </w:r>
      <w:r w:rsidRPr="00D46A24">
        <w:rPr>
          <w:b/>
          <w:bCs/>
          <w:lang w:eastAsia="pl-PL"/>
        </w:rPr>
        <w:t>42/2</w:t>
      </w:r>
      <w:r w:rsidRPr="00D46A24">
        <w:rPr>
          <w:lang w:eastAsia="pl-PL"/>
        </w:rPr>
        <w:t xml:space="preserve">); 43/2 (43/6; </w:t>
      </w:r>
      <w:r w:rsidRPr="00D46A24">
        <w:rPr>
          <w:b/>
          <w:bCs/>
          <w:lang w:eastAsia="pl-PL"/>
        </w:rPr>
        <w:t>43/7</w:t>
      </w:r>
      <w:r w:rsidRPr="00D46A24">
        <w:rPr>
          <w:lang w:eastAsia="pl-PL"/>
        </w:rPr>
        <w:t xml:space="preserve">); 44 (44/1; </w:t>
      </w:r>
      <w:r w:rsidRPr="00D46A24">
        <w:rPr>
          <w:b/>
          <w:bCs/>
          <w:lang w:eastAsia="pl-PL"/>
        </w:rPr>
        <w:t>44/2</w:t>
      </w:r>
      <w:r w:rsidRPr="00D46A24">
        <w:rPr>
          <w:lang w:eastAsia="pl-PL"/>
        </w:rPr>
        <w:t xml:space="preserve">); 45/1 (45/2; </w:t>
      </w:r>
      <w:r w:rsidRPr="00D46A24">
        <w:rPr>
          <w:b/>
          <w:bCs/>
          <w:lang w:eastAsia="pl-PL"/>
        </w:rPr>
        <w:t>45/3</w:t>
      </w:r>
      <w:r w:rsidRPr="00D46A24">
        <w:rPr>
          <w:lang w:eastAsia="pl-PL"/>
        </w:rPr>
        <w:t xml:space="preserve">); 47 (47/1; </w:t>
      </w:r>
      <w:r w:rsidRPr="00D46A24">
        <w:rPr>
          <w:b/>
          <w:bCs/>
          <w:lang w:eastAsia="pl-PL"/>
        </w:rPr>
        <w:t>47/2</w:t>
      </w:r>
      <w:r w:rsidRPr="00D46A24">
        <w:rPr>
          <w:lang w:eastAsia="pl-PL"/>
        </w:rPr>
        <w:t xml:space="preserve">); 48 (48/1; </w:t>
      </w:r>
      <w:r w:rsidRPr="00D46A24">
        <w:rPr>
          <w:b/>
          <w:bCs/>
          <w:lang w:eastAsia="pl-PL"/>
        </w:rPr>
        <w:t>48/2</w:t>
      </w:r>
      <w:r w:rsidRPr="00D46A24">
        <w:rPr>
          <w:lang w:eastAsia="pl-PL"/>
        </w:rPr>
        <w:t xml:space="preserve">); 49 (49/1; </w:t>
      </w:r>
      <w:r w:rsidRPr="00D46A24">
        <w:rPr>
          <w:b/>
          <w:bCs/>
          <w:lang w:eastAsia="pl-PL"/>
        </w:rPr>
        <w:t>49/2</w:t>
      </w:r>
      <w:r w:rsidRPr="00D46A24">
        <w:rPr>
          <w:lang w:eastAsia="pl-PL"/>
        </w:rPr>
        <w:t>); 50 (50/1</w:t>
      </w:r>
      <w:r w:rsidRPr="00D46A24">
        <w:rPr>
          <w:b/>
          <w:bCs/>
          <w:lang w:eastAsia="pl-PL"/>
        </w:rPr>
        <w:t>; 50/2</w:t>
      </w:r>
      <w:r w:rsidRPr="00D46A24">
        <w:rPr>
          <w:lang w:eastAsia="pl-PL"/>
        </w:rPr>
        <w:t xml:space="preserve">); </w:t>
      </w:r>
      <w:r w:rsidRPr="00D46A24">
        <w:rPr>
          <w:b/>
          <w:lang w:eastAsia="pl-PL"/>
        </w:rPr>
        <w:t>52</w:t>
      </w:r>
      <w:r w:rsidRPr="00D46A24">
        <w:rPr>
          <w:lang w:eastAsia="pl-PL"/>
        </w:rPr>
        <w:t>;</w:t>
      </w:r>
      <w:r w:rsidRPr="00D46A24">
        <w:rPr>
          <w:b/>
          <w:lang w:eastAsia="pl-PL"/>
        </w:rPr>
        <w:t xml:space="preserve"> </w:t>
      </w:r>
      <w:r w:rsidRPr="00D46A24">
        <w:rPr>
          <w:lang w:eastAsia="pl-PL"/>
        </w:rPr>
        <w:t xml:space="preserve"> 53/3 (</w:t>
      </w:r>
      <w:r w:rsidRPr="00D46A24">
        <w:rPr>
          <w:b/>
          <w:lang w:eastAsia="pl-PL"/>
        </w:rPr>
        <w:t>53/5</w:t>
      </w:r>
      <w:r w:rsidRPr="00D46A24">
        <w:rPr>
          <w:lang w:eastAsia="pl-PL"/>
        </w:rPr>
        <w:t xml:space="preserve">; </w:t>
      </w:r>
      <w:r w:rsidRPr="00D46A24">
        <w:rPr>
          <w:bCs/>
          <w:lang w:eastAsia="pl-PL"/>
        </w:rPr>
        <w:t>53/7</w:t>
      </w:r>
      <w:r w:rsidRPr="00D46A24">
        <w:rPr>
          <w:lang w:eastAsia="pl-PL"/>
        </w:rPr>
        <w:t>); 54/4</w:t>
      </w:r>
      <w:r w:rsidRPr="00D46A24">
        <w:rPr>
          <w:b/>
          <w:lang w:eastAsia="pl-PL"/>
        </w:rPr>
        <w:t xml:space="preserve">  (54/6; </w:t>
      </w:r>
      <w:r w:rsidRPr="00D46A24">
        <w:rPr>
          <w:lang w:eastAsia="pl-PL"/>
        </w:rPr>
        <w:t xml:space="preserve">54/8); 56/3 </w:t>
      </w:r>
      <w:r w:rsidRPr="00D46A24">
        <w:rPr>
          <w:b/>
          <w:lang w:eastAsia="pl-PL"/>
        </w:rPr>
        <w:t>(56/5;</w:t>
      </w:r>
      <w:r w:rsidRPr="00D46A24">
        <w:rPr>
          <w:lang w:eastAsia="pl-PL"/>
        </w:rPr>
        <w:t xml:space="preserve"> </w:t>
      </w:r>
      <w:r w:rsidRPr="00D46A24">
        <w:rPr>
          <w:bCs/>
          <w:lang w:eastAsia="pl-PL"/>
        </w:rPr>
        <w:t>56/7</w:t>
      </w:r>
      <w:r w:rsidRPr="00D46A24">
        <w:rPr>
          <w:lang w:eastAsia="pl-PL"/>
        </w:rPr>
        <w:t>); 57/3 (</w:t>
      </w:r>
      <w:r w:rsidRPr="00D46A24">
        <w:rPr>
          <w:b/>
          <w:lang w:eastAsia="pl-PL"/>
        </w:rPr>
        <w:t>57/5</w:t>
      </w:r>
      <w:r w:rsidRPr="00D46A24">
        <w:rPr>
          <w:lang w:eastAsia="pl-PL"/>
        </w:rPr>
        <w:t xml:space="preserve">; </w:t>
      </w:r>
      <w:r w:rsidRPr="00D46A24">
        <w:rPr>
          <w:bCs/>
          <w:lang w:eastAsia="pl-PL"/>
        </w:rPr>
        <w:t>57/7</w:t>
      </w:r>
      <w:r w:rsidRPr="00D46A24">
        <w:rPr>
          <w:lang w:eastAsia="pl-PL"/>
        </w:rPr>
        <w:t>); 58/3 (</w:t>
      </w:r>
      <w:r w:rsidRPr="00D46A24">
        <w:rPr>
          <w:b/>
          <w:lang w:eastAsia="pl-PL"/>
        </w:rPr>
        <w:t>58/5;</w:t>
      </w:r>
      <w:r w:rsidRPr="00D46A24">
        <w:rPr>
          <w:lang w:eastAsia="pl-PL"/>
        </w:rPr>
        <w:t xml:space="preserve"> </w:t>
      </w:r>
      <w:r w:rsidRPr="00D46A24">
        <w:rPr>
          <w:bCs/>
          <w:lang w:eastAsia="pl-PL"/>
        </w:rPr>
        <w:t>58/7</w:t>
      </w:r>
      <w:r w:rsidRPr="00D46A24">
        <w:rPr>
          <w:lang w:eastAsia="pl-PL"/>
        </w:rPr>
        <w:t>); 59/3 (</w:t>
      </w:r>
      <w:r w:rsidRPr="00D46A24">
        <w:rPr>
          <w:b/>
          <w:lang w:eastAsia="pl-PL"/>
        </w:rPr>
        <w:t>59/5</w:t>
      </w:r>
      <w:r w:rsidRPr="00D46A24">
        <w:rPr>
          <w:lang w:eastAsia="pl-PL"/>
        </w:rPr>
        <w:t xml:space="preserve">; </w:t>
      </w:r>
      <w:r w:rsidRPr="00D46A24">
        <w:rPr>
          <w:bCs/>
          <w:lang w:eastAsia="pl-PL"/>
        </w:rPr>
        <w:t>59/7</w:t>
      </w:r>
      <w:r w:rsidRPr="00D46A24">
        <w:rPr>
          <w:lang w:eastAsia="pl-PL"/>
        </w:rPr>
        <w:t xml:space="preserve">) obręb 0001 Borowiec, jednostka ewidencyjna : 141806_5 Tarczyn – obszar wiejski </w:t>
      </w: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D46A24">
        <w:rPr>
          <w:b/>
          <w:bCs/>
          <w:lang w:eastAsia="pl-PL"/>
        </w:rPr>
        <w:t>- o</w:t>
      </w:r>
      <w:r w:rsidRPr="00D46A24">
        <w:rPr>
          <w:b/>
          <w:lang w:eastAsia="pl-PL"/>
        </w:rPr>
        <w:t>znaczenie nieruchomości poza liniami rozgraniczającymi, na których ustala się obowiązek budowy lub przebudowy innych dróg publicznych</w:t>
      </w:r>
    </w:p>
    <w:p w:rsidR="00AD0EF5" w:rsidRPr="00D46A24" w:rsidRDefault="00AD0EF5" w:rsidP="00AD0EF5">
      <w:pPr>
        <w:suppressAutoHyphens w:val="0"/>
        <w:autoSpaceDE w:val="0"/>
        <w:autoSpaceDN w:val="0"/>
        <w:adjustRightInd w:val="0"/>
        <w:rPr>
          <w:b/>
          <w:lang w:eastAsia="pl-PL"/>
        </w:rPr>
      </w:pPr>
    </w:p>
    <w:p w:rsidR="00AD0EF5" w:rsidRPr="00D46A24" w:rsidRDefault="00AD0EF5" w:rsidP="00AD0EF5">
      <w:pPr>
        <w:ind w:left="1260" w:hanging="1260"/>
      </w:pPr>
      <w:r w:rsidRPr="00D46A24">
        <w:t>107; obręb 0018 Many, jednostka ewidencyjna : 141806_5 Tarczyn - obszar wiejski</w:t>
      </w:r>
    </w:p>
    <w:p w:rsidR="0008644B" w:rsidRPr="00725966" w:rsidRDefault="0008644B" w:rsidP="00BB69F3">
      <w:pPr>
        <w:jc w:val="both"/>
        <w:rPr>
          <w:b/>
          <w:color w:val="000000"/>
          <w:lang/>
        </w:rPr>
      </w:pPr>
    </w:p>
    <w:p w:rsidR="00725966" w:rsidRDefault="00725966" w:rsidP="00725966">
      <w:pPr>
        <w:jc w:val="both"/>
      </w:pP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AD0EF5">
        <w:rPr>
          <w:bCs/>
          <w:sz w:val="24"/>
          <w:szCs w:val="24"/>
        </w:rPr>
        <w:t>52</w:t>
      </w:r>
      <w:r w:rsidR="008E77E9">
        <w:rPr>
          <w:bCs/>
          <w:sz w:val="24"/>
          <w:szCs w:val="24"/>
        </w:rPr>
        <w:t>/2023</w:t>
      </w:r>
      <w:r>
        <w:rPr>
          <w:bCs/>
          <w:sz w:val="24"/>
          <w:szCs w:val="24"/>
        </w:rPr>
        <w:t xml:space="preserve"> z dnia </w:t>
      </w:r>
      <w:r w:rsidR="00AD0EF5">
        <w:rPr>
          <w:sz w:val="24"/>
          <w:szCs w:val="24"/>
        </w:rPr>
        <w:t>9</w:t>
      </w:r>
      <w:r w:rsidR="0008644B">
        <w:rPr>
          <w:sz w:val="24"/>
          <w:szCs w:val="24"/>
        </w:rPr>
        <w:t xml:space="preserve"> października 2023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003448" w:rsidRDefault="00003448" w:rsidP="001F3C29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</w:p>
    <w:p w:rsidR="00685331" w:rsidRDefault="00685331" w:rsidP="00003448">
      <w:pPr>
        <w:tabs>
          <w:tab w:val="left" w:pos="360"/>
        </w:tabs>
        <w:suppressAutoHyphens w:val="0"/>
        <w:jc w:val="both"/>
      </w:pPr>
    </w:p>
    <w:p w:rsidR="00500682" w:rsidRDefault="00500682" w:rsidP="00500682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500682" w:rsidRDefault="00500682" w:rsidP="00500682">
      <w:pPr>
        <w:spacing w:after="120"/>
        <w:jc w:val="center"/>
      </w:pPr>
      <w:r>
        <w:t>Z up. Starosty Piaseczyńskiego</w:t>
      </w:r>
    </w:p>
    <w:p w:rsidR="00500682" w:rsidRPr="00DA6562" w:rsidRDefault="00500682" w:rsidP="00500682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500682" w:rsidRDefault="00500682" w:rsidP="00500682">
      <w:pPr>
        <w:jc w:val="center"/>
      </w:pPr>
      <w:r>
        <w:t>Naczelnik Wydziału</w:t>
      </w:r>
    </w:p>
    <w:p w:rsidR="00500682" w:rsidRPr="00DA6562" w:rsidRDefault="00500682" w:rsidP="00500682">
      <w:pPr>
        <w:jc w:val="center"/>
      </w:pPr>
      <w:r>
        <w:t>Architektoniczno-Budowlanego</w:t>
      </w:r>
    </w:p>
    <w:p w:rsidR="00003448" w:rsidRPr="004130D9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A16044" w:rsidP="00685331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276225"/>
                <wp:effectExtent l="0" t="0" r="28575" b="279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500682" w:rsidRPr="00F445A3" w:rsidRDefault="00500682" w:rsidP="00500682">
      <w:pPr>
        <w:jc w:val="both"/>
      </w:pPr>
      <w:r>
        <w:lastRenderedPageBreak/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AD0EF5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Nr rej. ARB.6740.1.28</w:t>
      </w:r>
      <w:r w:rsidR="0008644B">
        <w:rPr>
          <w:bCs/>
          <w:sz w:val="24"/>
          <w:szCs w:val="22"/>
        </w:rPr>
        <w:t>.2023</w:t>
      </w:r>
      <w:r w:rsidR="00003448" w:rsidRPr="00003448">
        <w:rPr>
          <w:bCs/>
          <w:sz w:val="24"/>
          <w:szCs w:val="22"/>
        </w:rPr>
        <w:t xml:space="preserve">.EG                                                       </w:t>
      </w:r>
    </w:p>
    <w:p w:rsidR="00003448" w:rsidRPr="00685331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obwieszczenie nastąpiło w dniu: </w:t>
      </w:r>
      <w:r w:rsidR="002512F9">
        <w:rPr>
          <w:i/>
          <w:szCs w:val="22"/>
        </w:rPr>
        <w:t>10.10.2023 r.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8"/>
      <w:footerReference w:type="first" r:id="rId9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6BD" w:rsidRDefault="006876BD">
      <w:r>
        <w:separator/>
      </w:r>
    </w:p>
  </w:endnote>
  <w:endnote w:type="continuationSeparator" w:id="0">
    <w:p w:rsidR="006876BD" w:rsidRDefault="00687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6BD" w:rsidRDefault="006876BD">
      <w:r>
        <w:separator/>
      </w:r>
    </w:p>
  </w:footnote>
  <w:footnote w:type="continuationSeparator" w:id="0">
    <w:p w:rsidR="006876BD" w:rsidRDefault="00687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8644B"/>
    <w:rsid w:val="00086C43"/>
    <w:rsid w:val="00087A6A"/>
    <w:rsid w:val="000B07A2"/>
    <w:rsid w:val="000B56AA"/>
    <w:rsid w:val="00103D24"/>
    <w:rsid w:val="001579C1"/>
    <w:rsid w:val="00166F35"/>
    <w:rsid w:val="001B1C71"/>
    <w:rsid w:val="001C7F13"/>
    <w:rsid w:val="001F3C29"/>
    <w:rsid w:val="00220A0E"/>
    <w:rsid w:val="002512F9"/>
    <w:rsid w:val="00284898"/>
    <w:rsid w:val="00286A69"/>
    <w:rsid w:val="00295E85"/>
    <w:rsid w:val="002A7E7B"/>
    <w:rsid w:val="002B2A4F"/>
    <w:rsid w:val="002C0994"/>
    <w:rsid w:val="002E0B3C"/>
    <w:rsid w:val="002E7D48"/>
    <w:rsid w:val="00343735"/>
    <w:rsid w:val="00365A2E"/>
    <w:rsid w:val="00365BDA"/>
    <w:rsid w:val="003676E1"/>
    <w:rsid w:val="003C2CF2"/>
    <w:rsid w:val="003C2FDC"/>
    <w:rsid w:val="003C7464"/>
    <w:rsid w:val="003C778C"/>
    <w:rsid w:val="004E3DC5"/>
    <w:rsid w:val="004F4A02"/>
    <w:rsid w:val="00500682"/>
    <w:rsid w:val="0054133E"/>
    <w:rsid w:val="00561FC4"/>
    <w:rsid w:val="0059608E"/>
    <w:rsid w:val="005B3B54"/>
    <w:rsid w:val="005E42EA"/>
    <w:rsid w:val="00625898"/>
    <w:rsid w:val="00630516"/>
    <w:rsid w:val="00631423"/>
    <w:rsid w:val="00674A03"/>
    <w:rsid w:val="00685331"/>
    <w:rsid w:val="006876BD"/>
    <w:rsid w:val="006B586B"/>
    <w:rsid w:val="00725966"/>
    <w:rsid w:val="007E542B"/>
    <w:rsid w:val="00861039"/>
    <w:rsid w:val="0087735C"/>
    <w:rsid w:val="008862D8"/>
    <w:rsid w:val="008E4365"/>
    <w:rsid w:val="008E77E9"/>
    <w:rsid w:val="009211E7"/>
    <w:rsid w:val="00926C7F"/>
    <w:rsid w:val="0094189D"/>
    <w:rsid w:val="009662B8"/>
    <w:rsid w:val="00973F8C"/>
    <w:rsid w:val="00993157"/>
    <w:rsid w:val="009B0570"/>
    <w:rsid w:val="009E088E"/>
    <w:rsid w:val="00A05BDA"/>
    <w:rsid w:val="00A16044"/>
    <w:rsid w:val="00A16FE7"/>
    <w:rsid w:val="00A20E2E"/>
    <w:rsid w:val="00A233EC"/>
    <w:rsid w:val="00A37D9D"/>
    <w:rsid w:val="00A40556"/>
    <w:rsid w:val="00A42F05"/>
    <w:rsid w:val="00A47DFB"/>
    <w:rsid w:val="00A5065A"/>
    <w:rsid w:val="00A6419A"/>
    <w:rsid w:val="00AC353C"/>
    <w:rsid w:val="00AD0EF5"/>
    <w:rsid w:val="00AE4B58"/>
    <w:rsid w:val="00AF6EE6"/>
    <w:rsid w:val="00B007E8"/>
    <w:rsid w:val="00B01AAC"/>
    <w:rsid w:val="00B1630C"/>
    <w:rsid w:val="00B465C0"/>
    <w:rsid w:val="00BB16B0"/>
    <w:rsid w:val="00BB69F3"/>
    <w:rsid w:val="00C2048B"/>
    <w:rsid w:val="00C450C0"/>
    <w:rsid w:val="00C815F3"/>
    <w:rsid w:val="00CC0698"/>
    <w:rsid w:val="00CC10A4"/>
    <w:rsid w:val="00D1699C"/>
    <w:rsid w:val="00D33545"/>
    <w:rsid w:val="00D75C95"/>
    <w:rsid w:val="00E54D88"/>
    <w:rsid w:val="00E77707"/>
    <w:rsid w:val="00EB0B2A"/>
    <w:rsid w:val="00EC1F81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2022-01-26T07:40:00Z</cp:lastPrinted>
  <dcterms:created xsi:type="dcterms:W3CDTF">2023-10-10T12:40:00Z</dcterms:created>
  <dcterms:modified xsi:type="dcterms:W3CDTF">2023-10-10T12:40:00Z</dcterms:modified>
</cp:coreProperties>
</file>