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411F6" w:rsidRDefault="00A411F6" w:rsidP="00103D24">
      <w:pPr>
        <w:tabs>
          <w:tab w:val="left" w:pos="4095"/>
        </w:tabs>
        <w:ind w:left="567" w:right="543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0D3A4A" w:rsidRDefault="000D3A4A" w:rsidP="00103D24">
      <w:pPr>
        <w:tabs>
          <w:tab w:val="left" w:pos="4095"/>
        </w:tabs>
        <w:ind w:left="567" w:right="543"/>
        <w:jc w:val="center"/>
        <w:rPr>
          <w:b/>
          <w:bCs/>
          <w:sz w:val="28"/>
          <w:szCs w:val="28"/>
        </w:rPr>
      </w:pP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28"/>
          <w:szCs w:val="28"/>
        </w:rPr>
      </w:pPr>
    </w:p>
    <w:p w:rsidR="001B08AB" w:rsidRPr="00A411F6" w:rsidRDefault="001B08AB" w:rsidP="000D3A4A">
      <w:pPr>
        <w:tabs>
          <w:tab w:val="left" w:pos="1134"/>
        </w:tabs>
        <w:ind w:left="-567"/>
        <w:jc w:val="both"/>
        <w:rPr>
          <w:bCs/>
        </w:rPr>
      </w:pPr>
      <w:r w:rsidRPr="00C762FF">
        <w:t>Na podstawie art. 11f ust. 3 i 4 ustawy z dnia  10 kwietnia 2003 r. o szczególnych zasadach przygotowania i realizacji inwestycji w zakresie dróg publicznych (t.j. Dz. U. z 202</w:t>
      </w:r>
      <w:r w:rsidR="00A411F6">
        <w:t>3</w:t>
      </w:r>
      <w:r w:rsidRPr="00C762FF">
        <w:t xml:space="preserve"> r., poz. 1</w:t>
      </w:r>
      <w:r w:rsidR="00A411F6">
        <w:t>62</w:t>
      </w:r>
      <w:r>
        <w:t xml:space="preserve"> ze zm.</w:t>
      </w:r>
      <w:r w:rsidRPr="00C762FF">
        <w:t xml:space="preserve">) zawiadamiam, </w:t>
      </w:r>
      <w:r w:rsidRPr="00C762FF">
        <w:rPr>
          <w:b/>
        </w:rPr>
        <w:t>że</w:t>
      </w:r>
      <w:r w:rsidRPr="00C762FF">
        <w:t xml:space="preserve"> </w:t>
      </w:r>
      <w:r w:rsidRPr="00C762FF">
        <w:rPr>
          <w:b/>
        </w:rPr>
        <w:t xml:space="preserve">w dniu </w:t>
      </w:r>
      <w:r w:rsidR="00A411F6">
        <w:rPr>
          <w:b/>
        </w:rPr>
        <w:t xml:space="preserve">30 </w:t>
      </w:r>
      <w:r w:rsidR="000D3A4A">
        <w:rPr>
          <w:b/>
        </w:rPr>
        <w:t>listopada</w:t>
      </w:r>
      <w:r w:rsidRPr="00C762FF">
        <w:rPr>
          <w:b/>
        </w:rPr>
        <w:t xml:space="preserve"> 202</w:t>
      </w:r>
      <w:r>
        <w:rPr>
          <w:b/>
        </w:rPr>
        <w:t>3</w:t>
      </w:r>
      <w:r w:rsidRPr="00C762FF">
        <w:rPr>
          <w:b/>
        </w:rPr>
        <w:t xml:space="preserve"> r.</w:t>
      </w:r>
      <w:r w:rsidRPr="00C762FF">
        <w:t xml:space="preserve"> na wniosek </w:t>
      </w:r>
      <w:r w:rsidRPr="00C53769">
        <w:rPr>
          <w:color w:val="000000"/>
          <w:kern w:val="1"/>
        </w:rPr>
        <w:t>Burmistrz</w:t>
      </w:r>
      <w:r>
        <w:rPr>
          <w:color w:val="000000"/>
          <w:kern w:val="1"/>
        </w:rPr>
        <w:t>a</w:t>
      </w:r>
      <w:r w:rsidRPr="00C53769">
        <w:rPr>
          <w:color w:val="000000"/>
          <w:kern w:val="1"/>
        </w:rPr>
        <w:t xml:space="preserve"> Miasta i</w:t>
      </w:r>
      <w:r w:rsidR="00FC4E89">
        <w:rPr>
          <w:color w:val="000000"/>
          <w:kern w:val="1"/>
        </w:rPr>
        <w:t xml:space="preserve"> Gminy Góra Kalwaria, ul. 3-go M</w:t>
      </w:r>
      <w:r w:rsidRPr="00C53769">
        <w:rPr>
          <w:color w:val="000000"/>
          <w:kern w:val="1"/>
        </w:rPr>
        <w:t>aja 10, 05-530 Góra Kalwaria</w:t>
      </w:r>
      <w:r w:rsidRPr="00C762FF">
        <w:t xml:space="preserve">, została wydana </w:t>
      </w:r>
      <w:r w:rsidRPr="00C762FF">
        <w:rPr>
          <w:u w:val="single"/>
        </w:rPr>
        <w:t xml:space="preserve">decyzja Starosty Piaseczyńskiego nr </w:t>
      </w:r>
      <w:r w:rsidR="00A411F6">
        <w:rPr>
          <w:b/>
          <w:u w:val="single"/>
        </w:rPr>
        <w:t>5</w:t>
      </w:r>
      <w:r w:rsidR="000D3A4A">
        <w:rPr>
          <w:b/>
          <w:u w:val="single"/>
        </w:rPr>
        <w:t>9</w:t>
      </w:r>
      <w:r w:rsidRPr="00C762FF">
        <w:rPr>
          <w:b/>
          <w:u w:val="single"/>
        </w:rPr>
        <w:t>/202</w:t>
      </w:r>
      <w:r>
        <w:rPr>
          <w:b/>
          <w:u w:val="single"/>
        </w:rPr>
        <w:t>3</w:t>
      </w:r>
      <w:r>
        <w:rPr>
          <w:u w:val="single"/>
        </w:rPr>
        <w:t xml:space="preserve"> (nr rej. ARB.6740.1.</w:t>
      </w:r>
      <w:r w:rsidR="000D3A4A">
        <w:rPr>
          <w:u w:val="single"/>
        </w:rPr>
        <w:t>37</w:t>
      </w:r>
      <w:r w:rsidRPr="00C762FF">
        <w:rPr>
          <w:u w:val="single"/>
        </w:rPr>
        <w:t>.202</w:t>
      </w:r>
      <w:r>
        <w:rPr>
          <w:u w:val="single"/>
        </w:rPr>
        <w:t>3</w:t>
      </w:r>
      <w:r w:rsidRPr="00C762FF">
        <w:rPr>
          <w:u w:val="single"/>
        </w:rPr>
        <w:t>.KŚ)</w:t>
      </w:r>
      <w:r w:rsidRPr="00C762FF">
        <w:t>, o zezwoleniu na realizację inwestycji drogowej polegającej na</w:t>
      </w:r>
      <w:r w:rsidRPr="002C349A">
        <w:t xml:space="preserve">: </w:t>
      </w:r>
      <w:r w:rsidRPr="002C349A">
        <w:rPr>
          <w:bCs/>
        </w:rPr>
        <w:t xml:space="preserve">budowie </w:t>
      </w:r>
      <w:r w:rsidR="000D3A4A" w:rsidRPr="000D3A4A">
        <w:rPr>
          <w:bCs/>
        </w:rPr>
        <w:t>drogi gminnej</w:t>
      </w:r>
      <w:r w:rsidR="000D3A4A">
        <w:rPr>
          <w:bCs/>
        </w:rPr>
        <w:t xml:space="preserve"> w Podłęczu gm. Góra Kalwaria, </w:t>
      </w:r>
      <w:r w:rsidR="000D3A4A" w:rsidRPr="000D3A4A">
        <w:rPr>
          <w:bCs/>
        </w:rPr>
        <w:t>od skrzyżowania z drogą</w:t>
      </w:r>
      <w:r w:rsidR="000D3A4A">
        <w:rPr>
          <w:bCs/>
        </w:rPr>
        <w:t xml:space="preserve"> powiatową 2801W, w km 14+300, </w:t>
      </w:r>
      <w:r w:rsidR="000D3A4A" w:rsidRPr="000D3A4A">
        <w:rPr>
          <w:bCs/>
        </w:rPr>
        <w:t>w gminie Góra Kalwaria, powiat Piaseczyński</w:t>
      </w:r>
    </w:p>
    <w:p w:rsidR="001B08AB" w:rsidRDefault="001B08AB" w:rsidP="00A411F6">
      <w:pPr>
        <w:ind w:left="-567" w:right="260"/>
        <w:jc w:val="both"/>
        <w:textAlignment w:val="baseline"/>
        <w:rPr>
          <w:b/>
          <w:color w:val="000000"/>
          <w:kern w:val="1"/>
        </w:rPr>
      </w:pPr>
    </w:p>
    <w:p w:rsidR="000D3A4A" w:rsidRPr="000D3A4A" w:rsidRDefault="000D3A4A" w:rsidP="000D3A4A">
      <w:pPr>
        <w:ind w:left="-284"/>
        <w:jc w:val="both"/>
        <w:rPr>
          <w:b/>
          <w:lang/>
        </w:rPr>
      </w:pPr>
      <w:r w:rsidRPr="000D3A4A">
        <w:rPr>
          <w:b/>
          <w:lang/>
        </w:rPr>
        <w:t>Działki przeznaczone pod realizację inwestycji drogowej:</w:t>
      </w:r>
    </w:p>
    <w:p w:rsidR="000D3A4A" w:rsidRPr="000D3A4A" w:rsidRDefault="000D3A4A" w:rsidP="000D3A4A">
      <w:pPr>
        <w:ind w:left="-284"/>
        <w:jc w:val="both"/>
        <w:rPr>
          <w:b/>
          <w:lang/>
        </w:rPr>
      </w:pPr>
    </w:p>
    <w:p w:rsidR="000D3A4A" w:rsidRPr="000D3A4A" w:rsidRDefault="000D3A4A" w:rsidP="000D3A4A">
      <w:pPr>
        <w:ind w:left="-284"/>
        <w:jc w:val="both"/>
        <w:rPr>
          <w:b/>
          <w:lang/>
        </w:rPr>
      </w:pPr>
      <w:r w:rsidRPr="000D3A4A">
        <w:rPr>
          <w:b/>
          <w:lang/>
        </w:rPr>
        <w:t>- w liniach rozgraniczających projektowanej drogi:</w:t>
      </w:r>
    </w:p>
    <w:p w:rsidR="000D3A4A" w:rsidRPr="000D3A4A" w:rsidRDefault="000D3A4A" w:rsidP="000D3A4A">
      <w:pPr>
        <w:ind w:left="-284"/>
        <w:jc w:val="both"/>
        <w:rPr>
          <w:b/>
          <w:lang/>
        </w:rPr>
      </w:pPr>
    </w:p>
    <w:p w:rsidR="000D3A4A" w:rsidRPr="000D3A4A" w:rsidRDefault="000D3A4A" w:rsidP="000D3A4A">
      <w:pPr>
        <w:ind w:left="-284"/>
        <w:jc w:val="both"/>
        <w:rPr>
          <w:lang/>
        </w:rPr>
      </w:pPr>
      <w:r w:rsidRPr="000D3A4A">
        <w:rPr>
          <w:lang/>
        </w:rPr>
        <w:t>drukiem wytłuszczonym – działki pod realizacje inwestycji w projektowanym pasie drogowym, (w nawiasach podano nr działki po podziale, po średniku działki po za projektowanym pasem drogowym,</w:t>
      </w:r>
      <w:r w:rsidRPr="000D3A4A">
        <w:rPr>
          <w:color w:val="000000"/>
          <w:lang/>
        </w:rPr>
        <w:t xml:space="preserve"> pozostające przy aktualnym właścicielu</w:t>
      </w:r>
      <w:r w:rsidRPr="000D3A4A">
        <w:rPr>
          <w:lang/>
        </w:rPr>
        <w:t>), oznaczone wg katastru nieruchomości numerami:</w:t>
      </w:r>
    </w:p>
    <w:p w:rsidR="000D3A4A" w:rsidRPr="000D3A4A" w:rsidRDefault="000D3A4A" w:rsidP="000D3A4A">
      <w:pPr>
        <w:spacing w:before="51" w:after="57"/>
        <w:ind w:left="-284"/>
        <w:jc w:val="both"/>
      </w:pPr>
      <w:r w:rsidRPr="000D3A4A">
        <w:t>jedn. ew. 141801_5 Góra Kalwaria, obręb 0035 Podłęcze:</w:t>
      </w:r>
    </w:p>
    <w:p w:rsidR="000D3A4A" w:rsidRPr="000D3A4A" w:rsidRDefault="000D3A4A" w:rsidP="000D3A4A">
      <w:pPr>
        <w:spacing w:before="51" w:after="57"/>
        <w:ind w:left="-284"/>
        <w:jc w:val="both"/>
        <w:rPr>
          <w:b/>
        </w:rPr>
        <w:sectPr w:rsidR="000D3A4A" w:rsidRPr="000D3A4A" w:rsidSect="00FC71B5">
          <w:footerReference w:type="default" r:id="rId8"/>
          <w:type w:val="continuous"/>
          <w:pgSz w:w="11906" w:h="16838"/>
          <w:pgMar w:top="567" w:right="1417" w:bottom="1134" w:left="1417" w:header="708" w:footer="899" w:gutter="0"/>
          <w:pgNumType w:start="1"/>
          <w:cols w:space="708"/>
          <w:docGrid w:linePitch="360"/>
        </w:sectPr>
      </w:pPr>
      <w:r w:rsidRPr="000D3A4A">
        <w:t>123 (</w:t>
      </w:r>
      <w:r w:rsidRPr="000D3A4A">
        <w:rPr>
          <w:b/>
        </w:rPr>
        <w:t>123/1</w:t>
      </w:r>
      <w:r w:rsidRPr="000D3A4A">
        <w:t>; 123/2), 298 (</w:t>
      </w:r>
      <w:r w:rsidRPr="000D3A4A">
        <w:rPr>
          <w:b/>
        </w:rPr>
        <w:t>298/4</w:t>
      </w:r>
      <w:r w:rsidRPr="000D3A4A">
        <w:t>; 298/5; 298/6), 299 (</w:t>
      </w:r>
      <w:r w:rsidRPr="000D3A4A">
        <w:rPr>
          <w:b/>
        </w:rPr>
        <w:t>299/2</w:t>
      </w:r>
      <w:r w:rsidRPr="000D3A4A">
        <w:t>; 299/1), 67/2 (</w:t>
      </w:r>
      <w:r w:rsidRPr="000D3A4A">
        <w:rPr>
          <w:b/>
        </w:rPr>
        <w:t>67/6</w:t>
      </w:r>
      <w:r w:rsidRPr="000D3A4A">
        <w:t xml:space="preserve">; 67/5), </w:t>
      </w:r>
      <w:r w:rsidRPr="000D3A4A">
        <w:br/>
        <w:t>65 (</w:t>
      </w:r>
      <w:r w:rsidRPr="000D3A4A">
        <w:rPr>
          <w:b/>
        </w:rPr>
        <w:t>65/2</w:t>
      </w:r>
      <w:r w:rsidRPr="000D3A4A">
        <w:t>; 65/1), 64/5 (</w:t>
      </w:r>
      <w:r w:rsidRPr="000D3A4A">
        <w:rPr>
          <w:b/>
        </w:rPr>
        <w:t>64/9</w:t>
      </w:r>
      <w:r w:rsidRPr="000D3A4A">
        <w:t>; 64/8), 64/4 (</w:t>
      </w:r>
      <w:r w:rsidRPr="000D3A4A">
        <w:rPr>
          <w:b/>
        </w:rPr>
        <w:t>64/7</w:t>
      </w:r>
      <w:r w:rsidRPr="000D3A4A">
        <w:t>; 64/6), 63/7 (</w:t>
      </w:r>
      <w:r w:rsidRPr="000D3A4A">
        <w:rPr>
          <w:b/>
        </w:rPr>
        <w:t>63/10</w:t>
      </w:r>
      <w:r w:rsidRPr="000D3A4A">
        <w:t>; 63/9), 122/1 (</w:t>
      </w:r>
      <w:r w:rsidRPr="000D3A4A">
        <w:rPr>
          <w:b/>
        </w:rPr>
        <w:t>122/4</w:t>
      </w:r>
      <w:r w:rsidRPr="000D3A4A">
        <w:t>; 122/5), 124 (</w:t>
      </w:r>
      <w:r w:rsidRPr="000D3A4A">
        <w:rPr>
          <w:b/>
        </w:rPr>
        <w:t>124/1</w:t>
      </w:r>
      <w:r w:rsidRPr="000D3A4A">
        <w:t>; 124/2), 306 (</w:t>
      </w:r>
      <w:r w:rsidRPr="000D3A4A">
        <w:rPr>
          <w:b/>
        </w:rPr>
        <w:t>306/1</w:t>
      </w:r>
      <w:r w:rsidRPr="000D3A4A">
        <w:t>; 306/2), 66/2 (</w:t>
      </w:r>
      <w:r w:rsidRPr="000D3A4A">
        <w:rPr>
          <w:b/>
        </w:rPr>
        <w:t>66/3</w:t>
      </w:r>
      <w:r w:rsidRPr="000D3A4A">
        <w:t>; 66/4), 311/2 (</w:t>
      </w:r>
      <w:r w:rsidRPr="000D3A4A">
        <w:rPr>
          <w:b/>
        </w:rPr>
        <w:t>311/3</w:t>
      </w:r>
      <w:r w:rsidRPr="000D3A4A">
        <w:t>; 311/4)</w:t>
      </w:r>
    </w:p>
    <w:p w:rsidR="000D3A4A" w:rsidRPr="000D3A4A" w:rsidRDefault="000D3A4A" w:rsidP="000D3A4A">
      <w:pPr>
        <w:spacing w:before="51" w:after="57"/>
        <w:jc w:val="both"/>
        <w:rPr>
          <w:b/>
        </w:rPr>
      </w:pP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rPr>
          <w:b/>
        </w:rPr>
        <w:t>- poza liniami rozgraniczającymi projektowanej drogi:</w:t>
      </w: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przeznaczone pod przebudowę sieci uzbrojenia terenu:</w:t>
      </w: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(w nawiasie nr działki przed podziałem)</w:t>
      </w: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jedn. ew. 141801_5 Góra Kalwaria, obręb 0035 Podłęcze: 311/4 (311/2)</w:t>
      </w:r>
    </w:p>
    <w:p w:rsidR="000D3A4A" w:rsidRPr="000D3A4A" w:rsidRDefault="000D3A4A" w:rsidP="000D3A4A">
      <w:pPr>
        <w:spacing w:before="51" w:after="57"/>
        <w:ind w:left="142"/>
        <w:jc w:val="both"/>
      </w:pP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przeznaczone do rozbiórki istniejących obiektów budowlanych nieprzewidzianych do dalszego użytkowania oraz tymczasowych obiektów budowlanych:</w:t>
      </w: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(w nawiasie nr działki przed podziałem)</w:t>
      </w: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jedn. ew. 141801_5 Góra Kalwaria, obręb 0035 Podłęcze: 66/4 (66/2)</w:t>
      </w:r>
    </w:p>
    <w:p w:rsidR="000D3A4A" w:rsidRPr="000D3A4A" w:rsidRDefault="000D3A4A" w:rsidP="000D3A4A">
      <w:pPr>
        <w:spacing w:before="51" w:after="57"/>
        <w:ind w:left="142"/>
        <w:jc w:val="both"/>
      </w:pP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przeznaczone pod przebudowę innych dróg publicznych:</w:t>
      </w:r>
    </w:p>
    <w:p w:rsidR="000D3A4A" w:rsidRPr="000D3A4A" w:rsidRDefault="000D3A4A" w:rsidP="000D3A4A">
      <w:pPr>
        <w:spacing w:before="51" w:after="57"/>
        <w:ind w:left="142"/>
        <w:jc w:val="both"/>
      </w:pPr>
      <w:r w:rsidRPr="000D3A4A">
        <w:t>jedn. ew. 141801_5 Góra Kalwaria, obręb 0035 Podłęcze: 294/122</w:t>
      </w:r>
    </w:p>
    <w:p w:rsidR="001B08AB" w:rsidRPr="00C762FF" w:rsidRDefault="001B08AB" w:rsidP="000D3A4A">
      <w:pPr>
        <w:ind w:left="142"/>
        <w:jc w:val="both"/>
        <w:rPr>
          <w:color w:val="000000"/>
          <w:lang/>
        </w:rPr>
      </w:pPr>
    </w:p>
    <w:p w:rsidR="001B08AB" w:rsidRPr="00C762FF" w:rsidRDefault="001B08AB" w:rsidP="000D3A4A">
      <w:pPr>
        <w:ind w:left="142" w:firstLine="567"/>
        <w:jc w:val="both"/>
      </w:pPr>
      <w:r w:rsidRPr="00C762FF">
        <w:t xml:space="preserve">Z treścią decyzji nr </w:t>
      </w:r>
      <w:r w:rsidR="000D3A4A">
        <w:t>59</w:t>
      </w:r>
      <w:r w:rsidRPr="00C762FF">
        <w:t>/202</w:t>
      </w:r>
      <w:r>
        <w:t>3</w:t>
      </w:r>
      <w:r w:rsidRPr="00C762FF">
        <w:t xml:space="preserve"> z dnia </w:t>
      </w:r>
      <w:r w:rsidR="00A411F6">
        <w:t xml:space="preserve">30 </w:t>
      </w:r>
      <w:r w:rsidR="000D3A4A">
        <w:t>listopada</w:t>
      </w:r>
      <w:r w:rsidRPr="00C762FF">
        <w:rPr>
          <w:b/>
        </w:rPr>
        <w:t xml:space="preserve"> </w:t>
      </w:r>
      <w:r w:rsidRPr="00C762FF">
        <w:t>202</w:t>
      </w:r>
      <w:r>
        <w:t>3</w:t>
      </w:r>
      <w:r w:rsidRPr="00C762FF">
        <w:t xml:space="preserve"> r. na realizację inwestycji drogowej oraz załączonymi do niej materiałami można zapoznać się w </w:t>
      </w:r>
      <w:r w:rsidRPr="00BB7627">
        <w:t xml:space="preserve">Filii </w:t>
      </w:r>
      <w:r w:rsidRPr="004E5010">
        <w:t>Wydział</w:t>
      </w:r>
      <w:r>
        <w:t>u</w:t>
      </w:r>
      <w:r w:rsidRPr="004E5010">
        <w:t xml:space="preserve"> Architektoniczno-Budowlan</w:t>
      </w:r>
      <w:r>
        <w:t>ego</w:t>
      </w:r>
      <w:r w:rsidRPr="004E5010">
        <w:t xml:space="preserve"> Stanowisko w Górze Kalwarii, Rynek im. Biskupa Wierzbowskiego 1 (wejście od ul. Piłsudskiego), 05-530 Góra Kalwaria</w:t>
      </w:r>
      <w:r>
        <w:t>.</w:t>
      </w:r>
    </w:p>
    <w:p w:rsidR="00F62D3C" w:rsidRPr="00AE220A" w:rsidRDefault="00F62D3C" w:rsidP="000D3A4A">
      <w:pPr>
        <w:ind w:left="142" w:firstLine="567"/>
        <w:jc w:val="both"/>
      </w:pPr>
      <w:r w:rsidRPr="00AE220A"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F62D3C" w:rsidRPr="002D2D1C" w:rsidRDefault="00F62D3C" w:rsidP="000D3A4A">
      <w:pPr>
        <w:ind w:left="142" w:firstLine="425"/>
        <w:jc w:val="both"/>
      </w:pPr>
      <w:r w:rsidRPr="00AE220A">
        <w:t>Zgodnie z art. 49 ustawy Kodeks postępowania administracyjnego doręczenie uważa się za dokonane po upływie czternastu dni od dnia publicznego ogłoszenia.</w:t>
      </w:r>
    </w:p>
    <w:p w:rsidR="00F62D3C" w:rsidRDefault="00F62D3C" w:rsidP="000D3A4A">
      <w:pPr>
        <w:ind w:left="142"/>
        <w:jc w:val="both"/>
        <w:textAlignment w:val="baseline"/>
        <w:rPr>
          <w:b/>
          <w:bCs/>
          <w:color w:val="000000"/>
          <w:kern w:val="1"/>
        </w:rPr>
      </w:pPr>
    </w:p>
    <w:p w:rsidR="00F94534" w:rsidRDefault="00F94534" w:rsidP="00976EA7">
      <w:pPr>
        <w:ind w:right="543"/>
        <w:jc w:val="both"/>
        <w:rPr>
          <w:b/>
          <w:i/>
        </w:rPr>
      </w:pPr>
    </w:p>
    <w:p w:rsidR="000D3A4A" w:rsidRDefault="000D3A4A" w:rsidP="00103D24">
      <w:pPr>
        <w:ind w:left="567" w:right="543"/>
        <w:jc w:val="both"/>
        <w:rPr>
          <w:b/>
          <w:i/>
        </w:rPr>
      </w:pPr>
    </w:p>
    <w:p w:rsidR="000D3A4A" w:rsidRDefault="000D3A4A" w:rsidP="00103D24">
      <w:pPr>
        <w:ind w:left="567" w:right="543"/>
        <w:jc w:val="both"/>
        <w:rPr>
          <w:b/>
          <w:i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B66DBB">
        <w:rPr>
          <w:b/>
          <w:i/>
        </w:rPr>
        <w:t>30.11.2023 r.</w:t>
      </w:r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0D3A4A" w:rsidRDefault="000D3A4A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0D3A4A" w:rsidRDefault="000D3A4A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0D3A4A">
        <w:rPr>
          <w:b/>
          <w:bCs/>
          <w:sz w:val="24"/>
          <w:szCs w:val="24"/>
        </w:rPr>
        <w:t>37</w:t>
      </w:r>
      <w:r w:rsidR="001B08AB">
        <w:rPr>
          <w:b/>
          <w:bCs/>
          <w:sz w:val="24"/>
          <w:szCs w:val="24"/>
        </w:rPr>
        <w:t>.2023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0D3A4A" w:rsidRPr="00A55708" w:rsidRDefault="000D3A4A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0D3A4A" w:rsidRDefault="000D3A4A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0D3A4A" w:rsidRDefault="000D3A4A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62D3C">
      <w:footerReference w:type="default" r:id="rId9"/>
      <w:footerReference w:type="first" r:id="rId10"/>
      <w:type w:val="continuous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5E" w:rsidRDefault="001D745E">
      <w:r>
        <w:separator/>
      </w:r>
    </w:p>
  </w:endnote>
  <w:endnote w:type="continuationSeparator" w:id="0">
    <w:p w:rsidR="001D745E" w:rsidRDefault="001D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4A" w:rsidRDefault="000D3A4A" w:rsidP="00FC71B5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 xml:space="preserve">ARB.6740.1.37.2023.KS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E75684" w:rsidRPr="00E75684">
      <w:rPr>
        <w:rFonts w:ascii="Cambria" w:hAnsi="Cambria" w:cs="Cambria"/>
        <w:b/>
        <w:bCs/>
        <w:noProof/>
      </w:rPr>
      <w:t>1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/2</w:t>
    </w:r>
  </w:p>
  <w:p w:rsidR="000D3A4A" w:rsidRDefault="000D3A4A">
    <w:pPr>
      <w:pStyle w:val="Stopka"/>
      <w:rPr>
        <w:rFonts w:ascii="Cambria" w:hAnsi="Cambria" w:cs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5E" w:rsidRDefault="001D745E">
      <w:r>
        <w:separator/>
      </w:r>
    </w:p>
  </w:footnote>
  <w:footnote w:type="continuationSeparator" w:id="0">
    <w:p w:rsidR="001D745E" w:rsidRDefault="001D7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3107B"/>
    <w:rsid w:val="000406C9"/>
    <w:rsid w:val="00086C43"/>
    <w:rsid w:val="00087A6A"/>
    <w:rsid w:val="000B07A2"/>
    <w:rsid w:val="000B56AA"/>
    <w:rsid w:val="000D3A4A"/>
    <w:rsid w:val="00103D24"/>
    <w:rsid w:val="001579C1"/>
    <w:rsid w:val="00166F35"/>
    <w:rsid w:val="001B08AB"/>
    <w:rsid w:val="001B1C71"/>
    <w:rsid w:val="001D745E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E3DC5"/>
    <w:rsid w:val="004F4A02"/>
    <w:rsid w:val="0054133E"/>
    <w:rsid w:val="00561FC4"/>
    <w:rsid w:val="005926C2"/>
    <w:rsid w:val="0059608E"/>
    <w:rsid w:val="005B3B54"/>
    <w:rsid w:val="00625898"/>
    <w:rsid w:val="00643897"/>
    <w:rsid w:val="00674A03"/>
    <w:rsid w:val="007E542B"/>
    <w:rsid w:val="007F29C0"/>
    <w:rsid w:val="00831615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11F6"/>
    <w:rsid w:val="00A47DFB"/>
    <w:rsid w:val="00A5065A"/>
    <w:rsid w:val="00A6419A"/>
    <w:rsid w:val="00AE4B58"/>
    <w:rsid w:val="00AF6EE6"/>
    <w:rsid w:val="00B007E8"/>
    <w:rsid w:val="00B1630C"/>
    <w:rsid w:val="00B6365C"/>
    <w:rsid w:val="00B66DBB"/>
    <w:rsid w:val="00B97670"/>
    <w:rsid w:val="00C2048B"/>
    <w:rsid w:val="00C450C0"/>
    <w:rsid w:val="00CC0698"/>
    <w:rsid w:val="00CC10A4"/>
    <w:rsid w:val="00D1699C"/>
    <w:rsid w:val="00D33545"/>
    <w:rsid w:val="00D75C95"/>
    <w:rsid w:val="00E75684"/>
    <w:rsid w:val="00EB0B2A"/>
    <w:rsid w:val="00EC1F81"/>
    <w:rsid w:val="00F32E1A"/>
    <w:rsid w:val="00F33647"/>
    <w:rsid w:val="00F62D3C"/>
    <w:rsid w:val="00F94534"/>
    <w:rsid w:val="00FC4E89"/>
    <w:rsid w:val="00FC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2022-01-26T07:40:00Z</cp:lastPrinted>
  <dcterms:created xsi:type="dcterms:W3CDTF">2023-11-30T11:18:00Z</dcterms:created>
  <dcterms:modified xsi:type="dcterms:W3CDTF">2023-11-30T11:18:00Z</dcterms:modified>
</cp:coreProperties>
</file>