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bookmarkStart w:id="0" w:name="_GoBack"/>
      <w:bookmarkEnd w:id="0"/>
      <w:r w:rsidRPr="003C2CF2">
        <w:rPr>
          <w:b/>
          <w:bCs/>
          <w:sz w:val="28"/>
          <w:szCs w:val="28"/>
        </w:rPr>
        <w:t>OBWIESZCZENIE STAROSTY PIASECZYŃSKIEGO</w:t>
      </w:r>
    </w:p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 wszczęciu postępowania</w:t>
      </w:r>
    </w:p>
    <w:p w:rsidR="00674A03" w:rsidRDefault="00674A03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F94534" w:rsidRPr="00F94534" w:rsidRDefault="00F94534" w:rsidP="00F94534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 w:rsidRPr="004630C3">
        <w:t>Na podstawie art. 11d ust. 5 i 6 ustawy z dnia 10 kwietnia 2003</w:t>
      </w:r>
      <w:r>
        <w:t xml:space="preserve"> </w:t>
      </w:r>
      <w:r w:rsidRPr="004630C3">
        <w:t xml:space="preserve">r. o szczególnych zasadach przygotowania i realizacji inwestycji w zakresie dróg </w:t>
      </w:r>
      <w:r>
        <w:t>(t.j. Dz. U. z 2020 r., poz. 1363)</w:t>
      </w:r>
      <w:r w:rsidRPr="004630C3">
        <w:t xml:space="preserve"> </w:t>
      </w:r>
      <w:r w:rsidRPr="004630C3">
        <w:rPr>
          <w:b/>
        </w:rPr>
        <w:t>zawiadamiam</w:t>
      </w:r>
      <w:r w:rsidRPr="004630C3">
        <w:t xml:space="preserve">, że w </w:t>
      </w:r>
      <w:bookmarkStart w:id="1" w:name="_Hlk503513732"/>
      <w:bookmarkStart w:id="2" w:name="_Hlk503513832"/>
      <w:r w:rsidRPr="004630C3">
        <w:t xml:space="preserve">dniu </w:t>
      </w:r>
      <w:r w:rsidR="00AE4B58">
        <w:t>1 lutego</w:t>
      </w:r>
      <w:r>
        <w:t xml:space="preserve"> 2022</w:t>
      </w:r>
      <w:r w:rsidRPr="004630C3">
        <w:t xml:space="preserve"> r.</w:t>
      </w:r>
      <w:r w:rsidRPr="004630C3">
        <w:rPr>
          <w:color w:val="FF9900"/>
        </w:rPr>
        <w:t xml:space="preserve"> </w:t>
      </w:r>
      <w:r w:rsidRPr="004630C3">
        <w:t xml:space="preserve">zostało wszczęte postępowanie </w:t>
      </w:r>
      <w:r w:rsidRPr="004630C3">
        <w:rPr>
          <w:iCs/>
        </w:rPr>
        <w:t>w sprawie udzielenia zezwolenia na realizację inwestycji drogowej</w:t>
      </w:r>
      <w:bookmarkEnd w:id="1"/>
      <w:r>
        <w:rPr>
          <w:iCs/>
        </w:rPr>
        <w:t>:</w:t>
      </w:r>
      <w:bookmarkEnd w:id="2"/>
    </w:p>
    <w:p w:rsidR="00F94534" w:rsidRDefault="00F94534" w:rsidP="00F94534">
      <w:pPr>
        <w:ind w:left="1260" w:hanging="1260"/>
        <w:jc w:val="both"/>
        <w:rPr>
          <w:b/>
        </w:rPr>
      </w:pPr>
      <w:bookmarkStart w:id="3" w:name="_Hlk503513816"/>
    </w:p>
    <w:p w:rsidR="00F94534" w:rsidRPr="00F94534" w:rsidRDefault="00F94534" w:rsidP="00F94534">
      <w:pPr>
        <w:ind w:left="1260" w:hanging="1260"/>
        <w:jc w:val="both"/>
      </w:pPr>
      <w:r w:rsidRPr="0032513C">
        <w:rPr>
          <w:b/>
        </w:rPr>
        <w:t xml:space="preserve">inwestor:        </w:t>
      </w:r>
      <w:r w:rsidRPr="00DD19E6">
        <w:t>Zarząd Powiatu Piaseczyńskiego</w:t>
      </w:r>
      <w:r>
        <w:t xml:space="preserve">, </w:t>
      </w:r>
      <w:r w:rsidRPr="00DD19E6">
        <w:t>ul. Chyliczkowska 14, 05-500 Piaseczno</w:t>
      </w:r>
      <w:r>
        <w:t xml:space="preserve"> </w:t>
      </w:r>
    </w:p>
    <w:p w:rsidR="00F94534" w:rsidRDefault="00F94534" w:rsidP="00F94534">
      <w:pPr>
        <w:ind w:left="1260" w:hanging="1260"/>
        <w:rPr>
          <w:b/>
        </w:rPr>
      </w:pPr>
    </w:p>
    <w:p w:rsidR="00F94534" w:rsidRPr="00F94534" w:rsidRDefault="00F94534" w:rsidP="00F94534">
      <w:pPr>
        <w:ind w:left="1260" w:hanging="1260"/>
        <w:rPr>
          <w:color w:val="000000"/>
          <w:lang/>
        </w:rPr>
      </w:pPr>
      <w:r>
        <w:rPr>
          <w:b/>
        </w:rPr>
        <w:t xml:space="preserve">inwestycja: </w:t>
      </w:r>
      <w:r>
        <w:t xml:space="preserve">„rozbudowa </w:t>
      </w:r>
      <w:r w:rsidRPr="005D71CE">
        <w:t>drogi powiatowej nr 2833W – ul. Akacjowa w miejscowości Nowy Prażmów</w:t>
      </w:r>
      <w:r>
        <w:t>”</w:t>
      </w:r>
      <w:bookmarkEnd w:id="3"/>
    </w:p>
    <w:p w:rsidR="00F94534" w:rsidRDefault="00F94534" w:rsidP="00F94534">
      <w:pPr>
        <w:ind w:left="1260" w:hanging="1260"/>
        <w:jc w:val="both"/>
        <w:rPr>
          <w:b/>
          <w:color w:val="000000"/>
          <w:lang/>
        </w:rPr>
      </w:pPr>
    </w:p>
    <w:p w:rsidR="00AE4B58" w:rsidRDefault="00AE4B58" w:rsidP="00AE4B58">
      <w:pPr>
        <w:ind w:left="1260" w:hanging="1260"/>
        <w:jc w:val="both"/>
        <w:rPr>
          <w:b/>
          <w:color w:val="000000"/>
          <w:lang/>
        </w:rPr>
      </w:pPr>
      <w:r w:rsidRPr="00273B49">
        <w:rPr>
          <w:b/>
          <w:color w:val="000000"/>
          <w:lang/>
        </w:rPr>
        <w:t xml:space="preserve">Działki </w:t>
      </w:r>
      <w:r w:rsidRPr="004630C3">
        <w:rPr>
          <w:b/>
          <w:color w:val="000000"/>
          <w:lang/>
        </w:rPr>
        <w:t>przeznaczone pod realizację inwestycji drogowej</w:t>
      </w:r>
      <w:r>
        <w:rPr>
          <w:b/>
          <w:color w:val="000000"/>
          <w:lang/>
        </w:rPr>
        <w:t>:</w:t>
      </w:r>
    </w:p>
    <w:p w:rsidR="00AE4B58" w:rsidRPr="0075391C" w:rsidRDefault="00AE4B58" w:rsidP="00AE4B58">
      <w:pPr>
        <w:jc w:val="both"/>
        <w:rPr>
          <w:b/>
          <w:color w:val="000000"/>
          <w:lang/>
        </w:rPr>
      </w:pPr>
      <w:r>
        <w:rPr>
          <w:b/>
          <w:color w:val="000000"/>
          <w:lang/>
        </w:rPr>
        <w:t xml:space="preserve">- </w:t>
      </w:r>
      <w:r w:rsidRPr="00273B49">
        <w:rPr>
          <w:b/>
          <w:color w:val="000000"/>
          <w:lang/>
        </w:rPr>
        <w:t>w liniach rozgran</w:t>
      </w:r>
      <w:r>
        <w:rPr>
          <w:b/>
          <w:color w:val="000000"/>
          <w:lang/>
        </w:rPr>
        <w:t>iczających projektowanej drogi</w:t>
      </w:r>
    </w:p>
    <w:p w:rsidR="00AE4B58" w:rsidRPr="00A55708" w:rsidRDefault="00AE4B58" w:rsidP="00AE4B58">
      <w:pPr>
        <w:jc w:val="both"/>
        <w:rPr>
          <w:color w:val="000000"/>
          <w:lang/>
        </w:rPr>
      </w:pPr>
      <w:r w:rsidRPr="004630C3">
        <w:rPr>
          <w:color w:val="000000"/>
          <w:lang/>
        </w:rPr>
        <w:t xml:space="preserve">drukiem wytłuszczonym – </w:t>
      </w:r>
      <w:r>
        <w:rPr>
          <w:color w:val="000000"/>
          <w:lang/>
        </w:rPr>
        <w:t xml:space="preserve">działki </w:t>
      </w:r>
      <w:r w:rsidRPr="004630C3">
        <w:rPr>
          <w:color w:val="000000"/>
          <w:lang/>
        </w:rPr>
        <w:t>pod przejęcie przez jednostkę samorządu terytorialnego –</w:t>
      </w:r>
      <w:r>
        <w:rPr>
          <w:color w:val="000000"/>
          <w:lang/>
        </w:rPr>
        <w:t xml:space="preserve"> Powiat Piaseczyński</w:t>
      </w:r>
      <w:r w:rsidRPr="004630C3">
        <w:rPr>
          <w:color w:val="000000"/>
          <w:lang/>
        </w:rPr>
        <w:t xml:space="preserve"> </w:t>
      </w:r>
      <w:r>
        <w:rPr>
          <w:color w:val="000000"/>
          <w:lang/>
        </w:rPr>
        <w:t>(</w:t>
      </w:r>
      <w:r w:rsidRPr="004630C3">
        <w:rPr>
          <w:color w:val="000000"/>
          <w:lang/>
        </w:rPr>
        <w:t>w nawiasach podano nr działki po podziale</w:t>
      </w:r>
      <w:r>
        <w:rPr>
          <w:color w:val="000000"/>
          <w:lang/>
        </w:rPr>
        <w:t>,</w:t>
      </w:r>
      <w:r w:rsidRPr="004630C3">
        <w:rPr>
          <w:color w:val="000000"/>
          <w:lang/>
        </w:rPr>
        <w:t xml:space="preserve"> po średniku dzi</w:t>
      </w:r>
      <w:r>
        <w:rPr>
          <w:color w:val="000000"/>
          <w:lang/>
        </w:rPr>
        <w:t>ałki po podziale poza projektowanym pasem drogowym,</w:t>
      </w:r>
      <w:r w:rsidRPr="00F66FC0">
        <w:t xml:space="preserve"> </w:t>
      </w:r>
      <w:r w:rsidRPr="00F66FC0">
        <w:rPr>
          <w:color w:val="000000"/>
          <w:lang/>
        </w:rPr>
        <w:t>po</w:t>
      </w:r>
      <w:r>
        <w:rPr>
          <w:color w:val="000000"/>
          <w:lang/>
        </w:rPr>
        <w:t>zostające</w:t>
      </w:r>
      <w:r w:rsidRPr="00F66FC0">
        <w:rPr>
          <w:color w:val="000000"/>
          <w:lang/>
        </w:rPr>
        <w:t xml:space="preserve"> przy aktualnym właścicielu</w:t>
      </w:r>
      <w:r w:rsidRPr="004630C3">
        <w:rPr>
          <w:color w:val="000000"/>
          <w:lang/>
        </w:rPr>
        <w:t>) oznaczone wg katastru nieruchomości numerami:</w:t>
      </w:r>
    </w:p>
    <w:p w:rsidR="00AE4B58" w:rsidRDefault="00AE4B58" w:rsidP="00AE4B58">
      <w:pPr>
        <w:spacing w:before="51" w:after="57"/>
        <w:jc w:val="both"/>
      </w:pPr>
      <w:r>
        <w:t>jedn. ew. Prażmów, obręb 0018</w:t>
      </w:r>
      <w:r w:rsidRPr="005D71CE">
        <w:t xml:space="preserve"> Nowy Prażmów</w:t>
      </w:r>
      <w:r>
        <w:t xml:space="preserve">: </w:t>
      </w:r>
      <w:r w:rsidRPr="00912794">
        <w:rPr>
          <w:b/>
        </w:rPr>
        <w:t>77</w:t>
      </w:r>
      <w:r>
        <w:t xml:space="preserve">, </w:t>
      </w:r>
      <w:r w:rsidRPr="00912794">
        <w:rPr>
          <w:b/>
        </w:rPr>
        <w:t>78</w:t>
      </w:r>
      <w:r>
        <w:t xml:space="preserve">, </w:t>
      </w:r>
      <w:r w:rsidRPr="00912794">
        <w:rPr>
          <w:b/>
        </w:rPr>
        <w:t>80</w:t>
      </w:r>
      <w:r>
        <w:t xml:space="preserve">, </w:t>
      </w:r>
      <w:r w:rsidRPr="00912794">
        <w:rPr>
          <w:b/>
        </w:rPr>
        <w:t>168/1</w:t>
      </w:r>
      <w:r>
        <w:rPr>
          <w:b/>
        </w:rPr>
        <w:t xml:space="preserve">, 467/7, </w:t>
      </w:r>
    </w:p>
    <w:p w:rsidR="00AE4B58" w:rsidRDefault="00AE4B58" w:rsidP="00AE4B58">
      <w:pPr>
        <w:spacing w:before="51" w:after="57"/>
        <w:jc w:val="both"/>
        <w:sectPr w:rsidR="00AE4B58" w:rsidSect="00D33545">
          <w:footerReference w:type="default" r:id="rId8"/>
          <w:pgSz w:w="11906" w:h="16838"/>
          <w:pgMar w:top="851" w:right="1417" w:bottom="1134" w:left="1417" w:header="708" w:footer="899" w:gutter="0"/>
          <w:pgNumType w:start="1"/>
          <w:cols w:space="708"/>
          <w:docGrid w:linePitch="360"/>
        </w:sectPr>
      </w:pPr>
    </w:p>
    <w:p w:rsidR="00AE4B58" w:rsidRPr="00203603" w:rsidRDefault="00AE4B58" w:rsidP="00AE4B58">
      <w:pPr>
        <w:spacing w:before="51" w:after="57"/>
        <w:jc w:val="both"/>
      </w:pPr>
      <w:r w:rsidRPr="00203603">
        <w:lastRenderedPageBreak/>
        <w:t>194/3 (</w:t>
      </w:r>
      <w:r w:rsidRPr="00203603">
        <w:rPr>
          <w:b/>
        </w:rPr>
        <w:t>194/8</w:t>
      </w:r>
      <w:r w:rsidRPr="00203603">
        <w:t>; 194/9)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194/1 (</w:t>
      </w:r>
      <w:r w:rsidRPr="00203603">
        <w:rPr>
          <w:b/>
        </w:rPr>
        <w:t>194/6</w:t>
      </w:r>
      <w:r w:rsidRPr="00203603">
        <w:t>; 194/7)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196/1 (</w:t>
      </w:r>
      <w:r w:rsidRPr="00203603">
        <w:rPr>
          <w:b/>
        </w:rPr>
        <w:t>196/7</w:t>
      </w:r>
      <w:r w:rsidRPr="00203603">
        <w:t>; 196/8)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197/1 (</w:t>
      </w:r>
      <w:r w:rsidRPr="00203603">
        <w:rPr>
          <w:b/>
        </w:rPr>
        <w:t>197/8</w:t>
      </w:r>
      <w:r w:rsidRPr="00203603">
        <w:t>; 197/9)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197/2 (</w:t>
      </w:r>
      <w:r w:rsidRPr="00203603">
        <w:rPr>
          <w:b/>
        </w:rPr>
        <w:t>197/10</w:t>
      </w:r>
      <w:r w:rsidRPr="00203603">
        <w:t>; 197/11)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198/1 (</w:t>
      </w:r>
      <w:r w:rsidRPr="00203603">
        <w:rPr>
          <w:b/>
        </w:rPr>
        <w:t>198/11</w:t>
      </w:r>
      <w:r w:rsidRPr="00203603">
        <w:t>; 198/12)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198/3 (</w:t>
      </w:r>
      <w:r w:rsidRPr="00203603">
        <w:rPr>
          <w:b/>
        </w:rPr>
        <w:t>198/13</w:t>
      </w:r>
      <w:r w:rsidRPr="00203603">
        <w:t>; 198/14)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199/1 (</w:t>
      </w:r>
      <w:r w:rsidRPr="00203603">
        <w:rPr>
          <w:b/>
        </w:rPr>
        <w:t>199/11</w:t>
      </w:r>
      <w:r w:rsidRPr="00203603">
        <w:t>; 199/12)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127/3 (</w:t>
      </w:r>
      <w:r w:rsidRPr="00203603">
        <w:rPr>
          <w:b/>
        </w:rPr>
        <w:t>127/10</w:t>
      </w:r>
      <w:r w:rsidRPr="00203603">
        <w:t>; 127/11)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128 (</w:t>
      </w:r>
      <w:r w:rsidRPr="00203603">
        <w:rPr>
          <w:b/>
        </w:rPr>
        <w:t>128/1</w:t>
      </w:r>
      <w:r w:rsidRPr="00203603">
        <w:t>; 128/2)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129/2 (</w:t>
      </w:r>
      <w:r w:rsidRPr="00203603">
        <w:rPr>
          <w:b/>
        </w:rPr>
        <w:t>129/5</w:t>
      </w:r>
      <w:r w:rsidRPr="00203603">
        <w:t>; 129/6)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129/1 (</w:t>
      </w:r>
      <w:r w:rsidRPr="00203603">
        <w:rPr>
          <w:b/>
        </w:rPr>
        <w:t>129/3</w:t>
      </w:r>
      <w:r w:rsidRPr="00203603">
        <w:t>; 129/4)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130/6 (</w:t>
      </w:r>
      <w:r w:rsidRPr="00203603">
        <w:rPr>
          <w:b/>
        </w:rPr>
        <w:t>130/9</w:t>
      </w:r>
      <w:r w:rsidRPr="00203603">
        <w:t>; 130/10)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130/5 (</w:t>
      </w:r>
      <w:r w:rsidRPr="00203603">
        <w:rPr>
          <w:b/>
        </w:rPr>
        <w:t>130/7</w:t>
      </w:r>
      <w:r w:rsidRPr="00203603">
        <w:t>; 130/8)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132 (</w:t>
      </w:r>
      <w:r w:rsidRPr="00203603">
        <w:rPr>
          <w:b/>
        </w:rPr>
        <w:t>132/1</w:t>
      </w:r>
      <w:r w:rsidRPr="00203603">
        <w:t>; 132/2)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224/3 (</w:t>
      </w:r>
      <w:r w:rsidRPr="00203603">
        <w:rPr>
          <w:b/>
        </w:rPr>
        <w:t>224/6</w:t>
      </w:r>
      <w:r w:rsidRPr="00203603">
        <w:t>; 224/7)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226/5 (</w:t>
      </w:r>
      <w:r w:rsidRPr="00203603">
        <w:rPr>
          <w:b/>
        </w:rPr>
        <w:t>226/11</w:t>
      </w:r>
      <w:r w:rsidRPr="00203603">
        <w:t>; 226/12)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226/7 (</w:t>
      </w:r>
      <w:r w:rsidRPr="00203603">
        <w:rPr>
          <w:b/>
        </w:rPr>
        <w:t>226/13</w:t>
      </w:r>
      <w:r w:rsidRPr="00203603">
        <w:t>; 226/14)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226/8 (</w:t>
      </w:r>
      <w:r w:rsidRPr="00203603">
        <w:rPr>
          <w:b/>
        </w:rPr>
        <w:t>226/15</w:t>
      </w:r>
      <w:r w:rsidRPr="00203603">
        <w:t>; 226/16)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226/3 (</w:t>
      </w:r>
      <w:r w:rsidRPr="00E06A7F">
        <w:rPr>
          <w:b/>
        </w:rPr>
        <w:t>226/9</w:t>
      </w:r>
      <w:r w:rsidRPr="00203603">
        <w:t>; 226/10)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131/1 (</w:t>
      </w:r>
      <w:r w:rsidRPr="00203603">
        <w:rPr>
          <w:b/>
        </w:rPr>
        <w:t>131/4</w:t>
      </w:r>
      <w:r w:rsidRPr="00203603">
        <w:t>; 131/5)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133/1 (</w:t>
      </w:r>
      <w:r w:rsidRPr="00203603">
        <w:rPr>
          <w:b/>
        </w:rPr>
        <w:t>133/16</w:t>
      </w:r>
      <w:r w:rsidRPr="00203603">
        <w:t>; 133/17)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133/4 (</w:t>
      </w:r>
      <w:r w:rsidRPr="00203603">
        <w:rPr>
          <w:b/>
        </w:rPr>
        <w:t>133/18</w:t>
      </w:r>
      <w:r w:rsidRPr="00203603">
        <w:t>; 133/19)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201/1 (</w:t>
      </w:r>
      <w:r w:rsidRPr="00203603">
        <w:rPr>
          <w:b/>
        </w:rPr>
        <w:t>201/13</w:t>
      </w:r>
      <w:r w:rsidRPr="00203603">
        <w:t>; 201/14)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lastRenderedPageBreak/>
        <w:t>201/7 (</w:t>
      </w:r>
      <w:r w:rsidRPr="00203603">
        <w:rPr>
          <w:b/>
        </w:rPr>
        <w:t>201/15</w:t>
      </w:r>
      <w:r w:rsidRPr="00203603">
        <w:t>; 201/16)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202/6 (</w:t>
      </w:r>
      <w:r w:rsidRPr="00203603">
        <w:rPr>
          <w:b/>
        </w:rPr>
        <w:t>202/13</w:t>
      </w:r>
      <w:r w:rsidRPr="00203603">
        <w:t>; 202/14)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202/1 (</w:t>
      </w:r>
      <w:r w:rsidRPr="00203603">
        <w:rPr>
          <w:b/>
        </w:rPr>
        <w:t>202/11</w:t>
      </w:r>
      <w:r w:rsidRPr="00203603">
        <w:t>; 202/12)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137/10 (</w:t>
      </w:r>
      <w:r w:rsidRPr="00203603">
        <w:rPr>
          <w:b/>
        </w:rPr>
        <w:t>137/20</w:t>
      </w:r>
      <w:r w:rsidRPr="00203603">
        <w:t>; 137/21)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137/11 (</w:t>
      </w:r>
      <w:r w:rsidRPr="00203603">
        <w:rPr>
          <w:b/>
        </w:rPr>
        <w:t>137/22</w:t>
      </w:r>
      <w:r w:rsidRPr="00203603">
        <w:t>; 137/23)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137/5 (</w:t>
      </w:r>
      <w:r w:rsidRPr="00203603">
        <w:rPr>
          <w:b/>
        </w:rPr>
        <w:t>138/18</w:t>
      </w:r>
      <w:r w:rsidRPr="00203603">
        <w:t>; 137/19)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139 (</w:t>
      </w:r>
      <w:r w:rsidRPr="00203603">
        <w:rPr>
          <w:b/>
        </w:rPr>
        <w:t>139/1</w:t>
      </w:r>
      <w:r w:rsidRPr="00203603">
        <w:t>; 139/2)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141 (</w:t>
      </w:r>
      <w:r w:rsidRPr="00203603">
        <w:rPr>
          <w:b/>
        </w:rPr>
        <w:t>141/1</w:t>
      </w:r>
      <w:r w:rsidRPr="00203603">
        <w:t>; 141/2)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142/2 (</w:t>
      </w:r>
      <w:r w:rsidRPr="00203603">
        <w:rPr>
          <w:b/>
        </w:rPr>
        <w:t>142/3</w:t>
      </w:r>
      <w:r w:rsidRPr="00203603">
        <w:t>; 142/4)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207 (</w:t>
      </w:r>
      <w:r w:rsidRPr="00203603">
        <w:rPr>
          <w:b/>
        </w:rPr>
        <w:t>207/1</w:t>
      </w:r>
      <w:r w:rsidRPr="00203603">
        <w:t>; 207/2)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209/4 (</w:t>
      </w:r>
      <w:r w:rsidRPr="00203603">
        <w:rPr>
          <w:b/>
        </w:rPr>
        <w:t>209/7</w:t>
      </w:r>
      <w:r w:rsidRPr="00203603">
        <w:t>; 209/8)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209/3 (</w:t>
      </w:r>
      <w:r w:rsidRPr="00203603">
        <w:rPr>
          <w:b/>
        </w:rPr>
        <w:t>209/5</w:t>
      </w:r>
      <w:r w:rsidRPr="00203603">
        <w:t>; 209/6)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210 (</w:t>
      </w:r>
      <w:r w:rsidRPr="00203603">
        <w:rPr>
          <w:b/>
        </w:rPr>
        <w:t>210/1</w:t>
      </w:r>
      <w:r w:rsidRPr="00203603">
        <w:t>; 210/2)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215/6 (</w:t>
      </w:r>
      <w:r w:rsidRPr="00203603">
        <w:rPr>
          <w:b/>
        </w:rPr>
        <w:t>215/18</w:t>
      </w:r>
      <w:r w:rsidRPr="00203603">
        <w:t>; 215/19)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215/9 (</w:t>
      </w:r>
      <w:r w:rsidRPr="00203603">
        <w:rPr>
          <w:b/>
        </w:rPr>
        <w:t>215/20</w:t>
      </w:r>
      <w:r w:rsidRPr="00203603">
        <w:t>; 215/21)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215/3 (</w:t>
      </w:r>
      <w:r w:rsidRPr="00203603">
        <w:rPr>
          <w:b/>
        </w:rPr>
        <w:t>215/16</w:t>
      </w:r>
      <w:r w:rsidRPr="00203603">
        <w:t>; 215/17)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218/4 (</w:t>
      </w:r>
      <w:r w:rsidRPr="00203603">
        <w:rPr>
          <w:b/>
        </w:rPr>
        <w:t>218/21</w:t>
      </w:r>
      <w:r w:rsidRPr="00203603">
        <w:t>; 218/22)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155/2 (</w:t>
      </w:r>
      <w:r w:rsidRPr="00203603">
        <w:rPr>
          <w:b/>
        </w:rPr>
        <w:t>155/10</w:t>
      </w:r>
      <w:r w:rsidRPr="00203603">
        <w:t>; 155/11)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155/9 (</w:t>
      </w:r>
      <w:r w:rsidRPr="00203603">
        <w:rPr>
          <w:b/>
        </w:rPr>
        <w:t>155/12</w:t>
      </w:r>
      <w:r w:rsidRPr="00203603">
        <w:t>; 155/13)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157/5 (</w:t>
      </w:r>
      <w:r w:rsidRPr="00203603">
        <w:rPr>
          <w:b/>
        </w:rPr>
        <w:t>157/8</w:t>
      </w:r>
      <w:r w:rsidRPr="00203603">
        <w:t>; 157/9)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157/7 (</w:t>
      </w:r>
      <w:r w:rsidRPr="00203603">
        <w:rPr>
          <w:b/>
        </w:rPr>
        <w:t>157/10</w:t>
      </w:r>
      <w:r w:rsidRPr="00203603">
        <w:t>; 157/11)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221/4 (</w:t>
      </w:r>
      <w:r w:rsidRPr="00203603">
        <w:rPr>
          <w:b/>
        </w:rPr>
        <w:t>221/15</w:t>
      </w:r>
      <w:r w:rsidRPr="00203603">
        <w:t>; 221/16)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221/9 (</w:t>
      </w:r>
      <w:r w:rsidRPr="00203603">
        <w:rPr>
          <w:b/>
        </w:rPr>
        <w:t>221/17</w:t>
      </w:r>
      <w:r w:rsidRPr="00203603">
        <w:t>; 221/18)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221/10 (</w:t>
      </w:r>
      <w:r w:rsidRPr="00203603">
        <w:rPr>
          <w:b/>
        </w:rPr>
        <w:t>221/19</w:t>
      </w:r>
      <w:r w:rsidRPr="00203603">
        <w:t>; 221/20)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lastRenderedPageBreak/>
        <w:t>221/11 (</w:t>
      </w:r>
      <w:r w:rsidRPr="00203603">
        <w:rPr>
          <w:b/>
        </w:rPr>
        <w:t>221/21</w:t>
      </w:r>
      <w:r w:rsidRPr="00203603">
        <w:t>; 221/22)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224/4 (</w:t>
      </w:r>
      <w:r w:rsidRPr="00203603">
        <w:rPr>
          <w:b/>
        </w:rPr>
        <w:t>224/8</w:t>
      </w:r>
      <w:r w:rsidRPr="00203603">
        <w:t>; 224/9)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224/5 (</w:t>
      </w:r>
      <w:r w:rsidRPr="00203603">
        <w:rPr>
          <w:b/>
        </w:rPr>
        <w:t>224/10</w:t>
      </w:r>
      <w:r w:rsidRPr="00203603">
        <w:t>; 224/11)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113 (</w:t>
      </w:r>
      <w:r w:rsidRPr="00203603">
        <w:rPr>
          <w:b/>
        </w:rPr>
        <w:t>113/1</w:t>
      </w:r>
      <w:r w:rsidRPr="00203603">
        <w:t>; 113/2)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187 (</w:t>
      </w:r>
      <w:r w:rsidRPr="00203603">
        <w:rPr>
          <w:b/>
        </w:rPr>
        <w:t>187/1</w:t>
      </w:r>
      <w:r w:rsidRPr="00203603">
        <w:t>; 187/2)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188/2 (</w:t>
      </w:r>
      <w:r w:rsidRPr="00203603">
        <w:rPr>
          <w:b/>
        </w:rPr>
        <w:t>188/11</w:t>
      </w:r>
      <w:r w:rsidRPr="00203603">
        <w:t>; 188/12)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188/3 (</w:t>
      </w:r>
      <w:r w:rsidRPr="00203603">
        <w:rPr>
          <w:b/>
        </w:rPr>
        <w:t>188/9</w:t>
      </w:r>
      <w:r w:rsidRPr="00203603">
        <w:t>; 188/10)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189/1 (</w:t>
      </w:r>
      <w:r w:rsidRPr="00203603">
        <w:rPr>
          <w:b/>
        </w:rPr>
        <w:t>189/3</w:t>
      </w:r>
      <w:r w:rsidRPr="00203603">
        <w:t>; 189/4)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189/2 (</w:t>
      </w:r>
      <w:r w:rsidRPr="00203603">
        <w:rPr>
          <w:b/>
        </w:rPr>
        <w:t>189/5</w:t>
      </w:r>
      <w:r w:rsidRPr="00203603">
        <w:t>; 189/6)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190 (</w:t>
      </w:r>
      <w:r w:rsidRPr="00203603">
        <w:rPr>
          <w:b/>
        </w:rPr>
        <w:t>190/1</w:t>
      </w:r>
      <w:r w:rsidRPr="00203603">
        <w:t>; 190/2)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191 (</w:t>
      </w:r>
      <w:r w:rsidRPr="00203603">
        <w:rPr>
          <w:b/>
        </w:rPr>
        <w:t>191/1</w:t>
      </w:r>
      <w:r w:rsidRPr="00203603">
        <w:t>; 191/2)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192/2 (</w:t>
      </w:r>
      <w:r w:rsidRPr="00203603">
        <w:rPr>
          <w:b/>
        </w:rPr>
        <w:t>192/6;</w:t>
      </w:r>
      <w:r w:rsidRPr="00203603">
        <w:t xml:space="preserve"> 192/7)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192/4 (</w:t>
      </w:r>
      <w:r w:rsidRPr="00203603">
        <w:rPr>
          <w:b/>
        </w:rPr>
        <w:t>192/8</w:t>
      </w:r>
      <w:r w:rsidRPr="00203603">
        <w:t>; 192/9)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192/5 (</w:t>
      </w:r>
      <w:r w:rsidRPr="00203603">
        <w:rPr>
          <w:b/>
        </w:rPr>
        <w:t>192/10</w:t>
      </w:r>
      <w:r w:rsidRPr="00203603">
        <w:t>; 192/11)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171 (</w:t>
      </w:r>
      <w:r w:rsidRPr="00203603">
        <w:rPr>
          <w:b/>
        </w:rPr>
        <w:t>171/1</w:t>
      </w:r>
      <w:r w:rsidRPr="00203603">
        <w:t>; 171/2)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172/1 (</w:t>
      </w:r>
      <w:r w:rsidRPr="00203603">
        <w:rPr>
          <w:b/>
        </w:rPr>
        <w:t>172/3</w:t>
      </w:r>
      <w:r w:rsidRPr="00203603">
        <w:t>; 172/4)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173 (</w:t>
      </w:r>
      <w:r w:rsidRPr="00203603">
        <w:rPr>
          <w:b/>
        </w:rPr>
        <w:t>173/1</w:t>
      </w:r>
      <w:r w:rsidRPr="00203603">
        <w:t>; 173/2)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176 (</w:t>
      </w:r>
      <w:r w:rsidRPr="00203603">
        <w:rPr>
          <w:b/>
        </w:rPr>
        <w:t>176/1</w:t>
      </w:r>
      <w:r w:rsidRPr="00203603">
        <w:t>; 176/2)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177/1 (</w:t>
      </w:r>
      <w:r w:rsidRPr="00203603">
        <w:rPr>
          <w:b/>
        </w:rPr>
        <w:t>177/7</w:t>
      </w:r>
      <w:r w:rsidRPr="00203603">
        <w:t>; 177/8)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110/2 (</w:t>
      </w:r>
      <w:r w:rsidRPr="00203603">
        <w:rPr>
          <w:b/>
        </w:rPr>
        <w:t>110/7</w:t>
      </w:r>
      <w:r w:rsidRPr="00203603">
        <w:t>; 110/8)</w:t>
      </w:r>
      <w:r>
        <w:t>,</w:t>
      </w:r>
    </w:p>
    <w:p w:rsidR="00AE4B58" w:rsidRPr="00203603" w:rsidRDefault="00AE4B58" w:rsidP="00AE4B58">
      <w:pPr>
        <w:spacing w:before="51" w:after="57"/>
        <w:jc w:val="both"/>
      </w:pPr>
      <w:r w:rsidRPr="00203603">
        <w:t>110/1 (</w:t>
      </w:r>
      <w:r w:rsidRPr="00203603">
        <w:rPr>
          <w:b/>
        </w:rPr>
        <w:t>110/5</w:t>
      </w:r>
      <w:r w:rsidRPr="00203603">
        <w:t>; 110/6)</w:t>
      </w:r>
      <w:r>
        <w:t>,</w:t>
      </w:r>
    </w:p>
    <w:p w:rsidR="00AE4B58" w:rsidRDefault="00AE4B58" w:rsidP="00AE4B58">
      <w:pPr>
        <w:spacing w:before="51" w:after="57"/>
        <w:jc w:val="both"/>
      </w:pPr>
      <w:r w:rsidRPr="00203603">
        <w:t>112 (</w:t>
      </w:r>
      <w:r w:rsidRPr="00203603">
        <w:rPr>
          <w:b/>
        </w:rPr>
        <w:t>112/1</w:t>
      </w:r>
      <w:r w:rsidRPr="00203603">
        <w:t>; 112/2)</w:t>
      </w:r>
      <w:r>
        <w:t>,</w:t>
      </w:r>
    </w:p>
    <w:p w:rsidR="00AE4B58" w:rsidRDefault="00AE4B58" w:rsidP="00AE4B58">
      <w:pPr>
        <w:spacing w:before="51" w:after="57"/>
        <w:jc w:val="both"/>
        <w:sectPr w:rsidR="00AE4B58" w:rsidSect="00D33545">
          <w:type w:val="continuous"/>
          <w:pgSz w:w="11906" w:h="16838"/>
          <w:pgMar w:top="851" w:right="1417" w:bottom="1134" w:left="1417" w:header="708" w:footer="899" w:gutter="0"/>
          <w:pgNumType w:start="1"/>
          <w:cols w:num="3" w:space="708"/>
          <w:docGrid w:linePitch="360"/>
        </w:sectPr>
      </w:pPr>
    </w:p>
    <w:p w:rsidR="00AE4B58" w:rsidRDefault="00AE4B58" w:rsidP="00AE4B58">
      <w:pPr>
        <w:spacing w:before="51" w:after="57"/>
        <w:ind w:left="709"/>
        <w:jc w:val="both"/>
      </w:pPr>
      <w:r>
        <w:lastRenderedPageBreak/>
        <w:t xml:space="preserve">468, </w:t>
      </w:r>
      <w:r w:rsidRPr="00BF1099">
        <w:t>114/1</w:t>
      </w:r>
      <w:r>
        <w:t>, 111/4, 188/5, 200/5, 135/1, 208/3, 143/3, 144/4, 467/2, 467/3, 214/1, 153/8, 222/2, 162/30, 493</w:t>
      </w:r>
    </w:p>
    <w:p w:rsidR="00AE4B58" w:rsidRDefault="00AE4B58" w:rsidP="00AE4B58">
      <w:pPr>
        <w:spacing w:before="51" w:after="57"/>
        <w:jc w:val="both"/>
      </w:pPr>
    </w:p>
    <w:p w:rsidR="00AE4B58" w:rsidRPr="0075391C" w:rsidRDefault="00AE4B58" w:rsidP="00AE4B58">
      <w:pPr>
        <w:spacing w:before="51" w:after="57"/>
        <w:jc w:val="both"/>
        <w:rPr>
          <w:b/>
        </w:rPr>
      </w:pPr>
      <w:r>
        <w:rPr>
          <w:b/>
        </w:rPr>
        <w:t xml:space="preserve">- </w:t>
      </w:r>
      <w:r w:rsidRPr="00C2532E">
        <w:rPr>
          <w:b/>
        </w:rPr>
        <w:t>poza liniami rozgraniczającymi projektowanej drogi:</w:t>
      </w:r>
    </w:p>
    <w:p w:rsidR="00AE4B58" w:rsidRPr="0090190F" w:rsidRDefault="00AE4B58" w:rsidP="00AE4B58">
      <w:pPr>
        <w:spacing w:before="51" w:after="57"/>
        <w:jc w:val="both"/>
      </w:pPr>
      <w:r w:rsidRPr="00DD19E6">
        <w:t xml:space="preserve">przeznaczone pod </w:t>
      </w:r>
      <w:r>
        <w:t>prze</w:t>
      </w:r>
      <w:r w:rsidRPr="00DD19E6">
        <w:t xml:space="preserve">budowę </w:t>
      </w:r>
      <w:r>
        <w:t>sieci elektroenergetycznej, sieci telekomunikacyjnej i innych dróg publicznych: (w nawiasie nr działki przed podziałem)</w:t>
      </w:r>
    </w:p>
    <w:p w:rsidR="00AE4B58" w:rsidRDefault="00AE4B58" w:rsidP="00AE4B58">
      <w:pPr>
        <w:spacing w:before="51" w:after="57"/>
        <w:jc w:val="both"/>
      </w:pPr>
      <w:r>
        <w:t>jedn. ew. Prażmów, obręb 0018</w:t>
      </w:r>
      <w:r w:rsidRPr="005D71CE">
        <w:t xml:space="preserve"> Nowy Prażmów</w:t>
      </w:r>
      <w:r>
        <w:t xml:space="preserve">: 55, 110/6 (110/1), 110/8 (110/2), 180/1, 112/2 (112), </w:t>
      </w:r>
      <w:r w:rsidRPr="009A5DDC">
        <w:t xml:space="preserve">182, 190/2 </w:t>
      </w:r>
      <w:r>
        <w:t>(</w:t>
      </w:r>
      <w:r w:rsidRPr="009A5DDC">
        <w:t>190</w:t>
      </w:r>
      <w:r>
        <w:t>)</w:t>
      </w:r>
      <w:r w:rsidRPr="009A5DDC">
        <w:t xml:space="preserve">, 192/11 </w:t>
      </w:r>
      <w:r>
        <w:t>(</w:t>
      </w:r>
      <w:r w:rsidRPr="009A5DDC">
        <w:t>192/5</w:t>
      </w:r>
      <w:r>
        <w:t>)</w:t>
      </w:r>
      <w:r w:rsidRPr="009A5DDC">
        <w:t xml:space="preserve">, 197/11 </w:t>
      </w:r>
      <w:r>
        <w:t>(</w:t>
      </w:r>
      <w:r w:rsidRPr="009A5DDC">
        <w:t>197/2</w:t>
      </w:r>
      <w:r>
        <w:t>)</w:t>
      </w:r>
      <w:r w:rsidRPr="009A5DDC">
        <w:t>, 224</w:t>
      </w:r>
      <w:r>
        <w:t>/11 (</w:t>
      </w:r>
      <w:r w:rsidRPr="009A5DDC">
        <w:t>224/5</w:t>
      </w:r>
      <w:r>
        <w:t>)</w:t>
      </w:r>
      <w:r w:rsidRPr="009A5DDC">
        <w:t xml:space="preserve">, 224/9 </w:t>
      </w:r>
      <w:r>
        <w:t>(</w:t>
      </w:r>
      <w:r w:rsidRPr="009A5DDC">
        <w:t>224/4</w:t>
      </w:r>
      <w:r>
        <w:t>)</w:t>
      </w:r>
      <w:r w:rsidRPr="009A5DDC">
        <w:t>, 150/1, 152</w:t>
      </w:r>
    </w:p>
    <w:p w:rsidR="00F94534" w:rsidRDefault="00F94534" w:rsidP="003C2CF2">
      <w:pPr>
        <w:ind w:firstLine="709"/>
        <w:jc w:val="both"/>
      </w:pPr>
    </w:p>
    <w:p w:rsidR="003C2CF2" w:rsidRDefault="003C2CF2" w:rsidP="003C2CF2">
      <w:pPr>
        <w:ind w:firstLine="709"/>
        <w:jc w:val="both"/>
      </w:pPr>
      <w:r>
        <w:t xml:space="preserve">Akta sprawy do wglądu znajdują się </w:t>
      </w:r>
      <w:r w:rsidRPr="00BB7627">
        <w:t xml:space="preserve">w Filii Wydziału Architektoniczno-Budowlanego Starostwa Powiatowego w Piasecznie, ul. 3-go Maja 10, 05-530 Góra Kalwaria, pokój 12B, </w:t>
      </w:r>
      <w:r>
        <w:t xml:space="preserve">gdzie </w:t>
      </w:r>
      <w:r w:rsidRPr="00BB7627">
        <w:t>od pon. do piąt. w godzinach 8-15</w:t>
      </w:r>
      <w:r>
        <w:t xml:space="preserve"> można zgłaszać ewentualne uwagi i wnioski do czasu wydania orzeczenia w sprawie.  </w:t>
      </w:r>
    </w:p>
    <w:p w:rsidR="00A40556" w:rsidRPr="008E2BE3" w:rsidRDefault="00A40556" w:rsidP="003C2CF2">
      <w:pPr>
        <w:ind w:right="543" w:firstLine="709"/>
        <w:jc w:val="both"/>
      </w:pPr>
      <w:r w:rsidRPr="008E2BE3">
        <w:t>Zgodnie z art. 49 ustawy – Kodeks postępowania administracyjnego doręczenie uważa się za dokonane po upływie czternastu dni od dnia publicznego ogłoszenia.</w:t>
      </w:r>
    </w:p>
    <w:p w:rsidR="00A40556" w:rsidRPr="008E2BE3" w:rsidRDefault="00A40556" w:rsidP="003C2CF2">
      <w:pPr>
        <w:ind w:right="543" w:firstLine="142"/>
        <w:jc w:val="both"/>
      </w:pPr>
      <w:r w:rsidRPr="008E2BE3">
        <w:t xml:space="preserve">           Jednocześnie zgodnie z art. 49a k.p.a. informuje się, że o innych czynnościach, </w:t>
      </w:r>
      <w:r w:rsidRPr="008E2BE3">
        <w:br/>
        <w:t xml:space="preserve">z wyjątkiem zawiadomienia o wydaniu decyzji, organ będzie informował poprzez zawiadomienie w Biuletynie Informacji </w:t>
      </w:r>
      <w:bookmarkStart w:id="4" w:name="_Hlk514934109"/>
      <w:r w:rsidRPr="008E2BE3">
        <w:t>Publicznej (http://bip.piaseczno.pl/public/).</w:t>
      </w:r>
      <w:bookmarkEnd w:id="4"/>
    </w:p>
    <w:p w:rsidR="00D75C95" w:rsidRDefault="00D75C95" w:rsidP="00103D24">
      <w:pPr>
        <w:tabs>
          <w:tab w:val="left" w:pos="315"/>
        </w:tabs>
        <w:ind w:left="567" w:right="543"/>
        <w:jc w:val="both"/>
        <w:rPr>
          <w:b/>
          <w:bCs/>
          <w:i/>
          <w:u w:val="single"/>
        </w:rPr>
      </w:pPr>
    </w:p>
    <w:p w:rsidR="00F94534" w:rsidRDefault="00F94534" w:rsidP="00103D24">
      <w:pPr>
        <w:ind w:left="567" w:right="543"/>
        <w:jc w:val="both"/>
        <w:rPr>
          <w:b/>
          <w:i/>
        </w:rPr>
      </w:pPr>
    </w:p>
    <w:p w:rsidR="00220A0E" w:rsidRDefault="00220A0E" w:rsidP="00103D24">
      <w:pPr>
        <w:ind w:left="567" w:right="543"/>
        <w:jc w:val="both"/>
      </w:pPr>
      <w:r>
        <w:rPr>
          <w:b/>
          <w:i/>
        </w:rPr>
        <w:t xml:space="preserve">Publiczne obwieszczenie nastąpiło w dniu: </w:t>
      </w:r>
      <w:r w:rsidR="002E0B3C">
        <w:rPr>
          <w:b/>
          <w:i/>
        </w:rPr>
        <w:t>03.03.2022 r.</w:t>
      </w:r>
    </w:p>
    <w:p w:rsidR="002B2A4F" w:rsidRPr="003C2CF2" w:rsidRDefault="00220A0E" w:rsidP="003C2CF2">
      <w:pPr>
        <w:ind w:left="567" w:right="543"/>
        <w:jc w:val="both"/>
      </w:pPr>
      <w:r>
        <w:rPr>
          <w:sz w:val="16"/>
          <w:szCs w:val="16"/>
        </w:rPr>
        <w:t xml:space="preserve">                                                                            (datę obwieszczenia wpisuje osoba dokonująca obwieszczenia na postawie art. 49 § 2 k.p.a.)</w:t>
      </w:r>
    </w:p>
    <w:p w:rsidR="00F94534" w:rsidRDefault="00F94534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94534" w:rsidRDefault="00F94534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33647" w:rsidRPr="003C2CF2" w:rsidRDefault="00220A0E" w:rsidP="003C2CF2">
      <w:pPr>
        <w:pStyle w:val="Tekstpodstawowywcity32"/>
        <w:spacing w:after="0"/>
        <w:ind w:left="0" w:right="54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3C2CF2">
        <w:rPr>
          <w:b/>
          <w:bCs/>
          <w:sz w:val="24"/>
          <w:szCs w:val="24"/>
        </w:rPr>
        <w:t>50</w:t>
      </w:r>
      <w:r>
        <w:rPr>
          <w:b/>
          <w:bCs/>
          <w:sz w:val="24"/>
          <w:szCs w:val="24"/>
        </w:rPr>
        <w:t>.20</w:t>
      </w:r>
      <w:r w:rsidR="00F33647">
        <w:rPr>
          <w:b/>
          <w:bCs/>
          <w:sz w:val="24"/>
          <w:szCs w:val="24"/>
        </w:rPr>
        <w:t>21</w:t>
      </w:r>
      <w:r>
        <w:rPr>
          <w:b/>
          <w:bCs/>
          <w:sz w:val="24"/>
          <w:szCs w:val="24"/>
        </w:rPr>
        <w:t xml:space="preserve">.KS                                                        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 w:rsidR="003C2CF2"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2B2A4F" w:rsidRPr="003C2CF2" w:rsidRDefault="00F33647" w:rsidP="003C2CF2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F94534" w:rsidRDefault="00F94534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F94534" w:rsidRDefault="00F94534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</w:pPr>
    </w:p>
    <w:p w:rsidR="008E4365" w:rsidRPr="00F33647" w:rsidRDefault="00F33647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sectPr w:rsidR="008E4365" w:rsidRPr="00F33647" w:rsidSect="00F94534">
      <w:footerReference w:type="default" r:id="rId9"/>
      <w:footerReference w:type="first" r:id="rId10"/>
      <w:type w:val="continuous"/>
      <w:pgSz w:w="11906" w:h="16838"/>
      <w:pgMar w:top="141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AAC" w:rsidRDefault="00B01AAC">
      <w:r>
        <w:separator/>
      </w:r>
    </w:p>
  </w:endnote>
  <w:endnote w:type="continuationSeparator" w:id="0">
    <w:p w:rsidR="00B01AAC" w:rsidRDefault="00B0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B58" w:rsidRDefault="00AE4B58" w:rsidP="00D33545">
    <w:pPr>
      <w:pStyle w:val="Stopka"/>
      <w:pBdr>
        <w:top w:val="single" w:sz="4" w:space="1" w:color="auto"/>
      </w:pBdr>
      <w:tabs>
        <w:tab w:val="clear" w:pos="4536"/>
      </w:tabs>
      <w:rPr>
        <w:rFonts w:ascii="Cambria" w:hAnsi="Cambria" w:cs="Cambria"/>
      </w:rPr>
    </w:pPr>
    <w:r>
      <w:rPr>
        <w:b/>
        <w:color w:val="000000"/>
      </w:rPr>
      <w:t xml:space="preserve">ARB.6740.1.50.2021.KS </w:t>
    </w:r>
    <w:r>
      <w:rPr>
        <w:rFonts w:ascii="Cambria" w:hAnsi="Cambria" w:cs="Cambria"/>
      </w:rPr>
      <w:tab/>
    </w:r>
    <w:r w:rsidRPr="005F6573">
      <w:rPr>
        <w:rFonts w:ascii="Cambria" w:hAnsi="Cambria" w:cs="Cambria"/>
        <w:color w:val="7F7F7F"/>
        <w:spacing w:val="60"/>
      </w:rPr>
      <w:t>Strona</w:t>
    </w:r>
    <w:r w:rsidRPr="005F6573">
      <w:rPr>
        <w:rFonts w:ascii="Cambria" w:hAnsi="Cambria" w:cs="Cambria"/>
      </w:rPr>
      <w:t xml:space="preserve"> | </w:t>
    </w:r>
    <w:r w:rsidRPr="005F6573">
      <w:rPr>
        <w:rFonts w:ascii="Cambria" w:hAnsi="Cambria" w:cs="Cambria"/>
      </w:rPr>
      <w:fldChar w:fldCharType="begin"/>
    </w:r>
    <w:r w:rsidRPr="005F6573">
      <w:rPr>
        <w:rFonts w:ascii="Cambria" w:hAnsi="Cambria" w:cs="Cambria"/>
      </w:rPr>
      <w:instrText>PAGE   \* MERGEFORMAT</w:instrText>
    </w:r>
    <w:r w:rsidRPr="005F6573">
      <w:rPr>
        <w:rFonts w:ascii="Cambria" w:hAnsi="Cambria" w:cs="Cambria"/>
      </w:rPr>
      <w:fldChar w:fldCharType="separate"/>
    </w:r>
    <w:r w:rsidR="003C2FDC" w:rsidRPr="003C2FDC">
      <w:rPr>
        <w:rFonts w:ascii="Cambria" w:hAnsi="Cambria" w:cs="Cambria"/>
        <w:b/>
        <w:bCs/>
        <w:noProof/>
      </w:rPr>
      <w:t>1</w:t>
    </w:r>
    <w:r w:rsidRPr="005F6573">
      <w:rPr>
        <w:rFonts w:ascii="Cambria" w:hAnsi="Cambria" w:cs="Cambria"/>
        <w:b/>
        <w:bCs/>
      </w:rPr>
      <w:fldChar w:fldCharType="end"/>
    </w:r>
    <w:r>
      <w:rPr>
        <w:rFonts w:ascii="Cambria" w:hAnsi="Cambria" w:cs="Cambria"/>
        <w:b/>
        <w:bCs/>
      </w:rPr>
      <w:t>/3</w:t>
    </w:r>
  </w:p>
  <w:p w:rsidR="00AE4B58" w:rsidRDefault="00AE4B58">
    <w:pPr>
      <w:pStyle w:val="Stopka"/>
      <w:rPr>
        <w:rFonts w:ascii="Cambria" w:hAnsi="Cambria" w:cs="Cambr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AAC" w:rsidRDefault="00B01AAC">
      <w:r>
        <w:separator/>
      </w:r>
    </w:p>
  </w:footnote>
  <w:footnote w:type="continuationSeparator" w:id="0">
    <w:p w:rsidR="00B01AAC" w:rsidRDefault="00B01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406C9"/>
    <w:rsid w:val="00086C43"/>
    <w:rsid w:val="00087A6A"/>
    <w:rsid w:val="000B07A2"/>
    <w:rsid w:val="000B56AA"/>
    <w:rsid w:val="00103D24"/>
    <w:rsid w:val="001579C1"/>
    <w:rsid w:val="00166F35"/>
    <w:rsid w:val="001B1C71"/>
    <w:rsid w:val="00220A0E"/>
    <w:rsid w:val="00284898"/>
    <w:rsid w:val="00295E85"/>
    <w:rsid w:val="002A7E7B"/>
    <w:rsid w:val="002B2A4F"/>
    <w:rsid w:val="002C0994"/>
    <w:rsid w:val="002E0B3C"/>
    <w:rsid w:val="002E7D48"/>
    <w:rsid w:val="00365A2E"/>
    <w:rsid w:val="003676E1"/>
    <w:rsid w:val="003C2CF2"/>
    <w:rsid w:val="003C2FDC"/>
    <w:rsid w:val="003C778C"/>
    <w:rsid w:val="004E3DC5"/>
    <w:rsid w:val="004F4A02"/>
    <w:rsid w:val="0054133E"/>
    <w:rsid w:val="00561FC4"/>
    <w:rsid w:val="0059608E"/>
    <w:rsid w:val="005B3B54"/>
    <w:rsid w:val="00625898"/>
    <w:rsid w:val="00674A03"/>
    <w:rsid w:val="007E542B"/>
    <w:rsid w:val="00861039"/>
    <w:rsid w:val="0087735C"/>
    <w:rsid w:val="008862D8"/>
    <w:rsid w:val="008E4365"/>
    <w:rsid w:val="009211E7"/>
    <w:rsid w:val="00973F8C"/>
    <w:rsid w:val="00993157"/>
    <w:rsid w:val="009B0570"/>
    <w:rsid w:val="009E088E"/>
    <w:rsid w:val="00A05BDA"/>
    <w:rsid w:val="00A233EC"/>
    <w:rsid w:val="00A37D9D"/>
    <w:rsid w:val="00A40556"/>
    <w:rsid w:val="00A47DFB"/>
    <w:rsid w:val="00A5065A"/>
    <w:rsid w:val="00A6419A"/>
    <w:rsid w:val="00AE4B58"/>
    <w:rsid w:val="00AF6EE6"/>
    <w:rsid w:val="00B007E8"/>
    <w:rsid w:val="00B01AAC"/>
    <w:rsid w:val="00B1630C"/>
    <w:rsid w:val="00C2048B"/>
    <w:rsid w:val="00C450C0"/>
    <w:rsid w:val="00CC0698"/>
    <w:rsid w:val="00CC10A4"/>
    <w:rsid w:val="00D1699C"/>
    <w:rsid w:val="00D33545"/>
    <w:rsid w:val="00D75C95"/>
    <w:rsid w:val="00EB0B2A"/>
    <w:rsid w:val="00EC1F81"/>
    <w:rsid w:val="00F33647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2022-01-26T07:40:00Z</cp:lastPrinted>
  <dcterms:created xsi:type="dcterms:W3CDTF">2022-02-03T09:54:00Z</dcterms:created>
  <dcterms:modified xsi:type="dcterms:W3CDTF">2022-02-03T09:54:00Z</dcterms:modified>
</cp:coreProperties>
</file>