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4F51" w14:textId="77777777" w:rsidR="00B92F94" w:rsidRPr="00340F5D" w:rsidRDefault="00B92F94" w:rsidP="00B92F94">
      <w:pPr>
        <w:pStyle w:val="Nagwek1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</w:pPr>
      <w:r w:rsidRPr="00340F5D">
        <w:rPr>
          <w:rFonts w:ascii="Times New Roman" w:eastAsia="Times New Roman" w:hAnsi="Times New Roman" w:cs="Times New Roman"/>
          <w:color w:val="auto"/>
          <w:sz w:val="32"/>
          <w:szCs w:val="32"/>
          <w:lang w:eastAsia="zh-CN"/>
        </w:rPr>
        <w:t>OBWIESZCZENIE STAROSTY PIASECZYŃSKIEGO</w:t>
      </w:r>
    </w:p>
    <w:p w14:paraId="0897DF06" w14:textId="77777777" w:rsidR="00B92F94" w:rsidRPr="00340F5D" w:rsidRDefault="00B92F94" w:rsidP="00B92F94">
      <w:pPr>
        <w:tabs>
          <w:tab w:val="left" w:pos="409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4"/>
          <w:kern w:val="2"/>
          <w:sz w:val="32"/>
          <w:szCs w:val="32"/>
          <w:lang w:eastAsia="zh-CN"/>
        </w:rPr>
      </w:pPr>
      <w:r w:rsidRPr="00340F5D">
        <w:rPr>
          <w:rFonts w:ascii="Times New Roman" w:eastAsia="Times New Roman" w:hAnsi="Times New Roman" w:cs="Times New Roman"/>
          <w:b/>
          <w:bCs/>
          <w:spacing w:val="4"/>
          <w:kern w:val="2"/>
          <w:sz w:val="32"/>
          <w:szCs w:val="32"/>
          <w:lang w:eastAsia="zh-CN"/>
        </w:rPr>
        <w:t>o wszczęciu postępowania</w:t>
      </w:r>
    </w:p>
    <w:p w14:paraId="347121E9" w14:textId="77777777" w:rsidR="00B92F94" w:rsidRPr="00340F5D" w:rsidRDefault="00B92F94" w:rsidP="00B92F94">
      <w:pPr>
        <w:tabs>
          <w:tab w:val="left" w:pos="4095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4"/>
          <w:kern w:val="2"/>
          <w:sz w:val="32"/>
          <w:szCs w:val="32"/>
          <w:lang w:eastAsia="zh-CN"/>
        </w:rPr>
      </w:pPr>
    </w:p>
    <w:p w14:paraId="5CC41FD5" w14:textId="5ED36B34" w:rsidR="00340F5D" w:rsidRDefault="00340F5D" w:rsidP="00340F5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40F5D">
        <w:rPr>
          <w:rFonts w:ascii="Times New Roman" w:hAnsi="Times New Roman" w:cs="Times New Roman"/>
          <w:spacing w:val="4"/>
          <w:sz w:val="24"/>
          <w:szCs w:val="24"/>
        </w:rPr>
        <w:t xml:space="preserve">Na podstawie art. 11d ust. 5 i 6 ustawy z dnia 10 kwietnia 2003 r. o szczególnych zasadach przygotowania i realizacji inwestycji w zakresie dróg publicznych (tj. Dz. U. </w:t>
      </w:r>
      <w:r w:rsidRPr="00340F5D">
        <w:rPr>
          <w:rFonts w:ascii="Times New Roman" w:hAnsi="Times New Roman" w:cs="Times New Roman"/>
          <w:spacing w:val="4"/>
          <w:sz w:val="24"/>
          <w:szCs w:val="24"/>
        </w:rPr>
        <w:br/>
        <w:t xml:space="preserve">z 2020 r., poz. 1363), czytaj dalej ZRID, zawiadamia się, </w:t>
      </w:r>
      <w:r w:rsidRPr="00340F5D">
        <w:rPr>
          <w:rFonts w:ascii="Times New Roman" w:hAnsi="Times New Roman" w:cs="Times New Roman"/>
          <w:sz w:val="24"/>
          <w:szCs w:val="24"/>
        </w:rPr>
        <w:t xml:space="preserve">że w </w:t>
      </w:r>
      <w:bookmarkStart w:id="0" w:name="_Hlk503513732"/>
      <w:bookmarkStart w:id="1" w:name="_Hlk503513832"/>
      <w:r w:rsidRPr="00340F5D">
        <w:rPr>
          <w:rFonts w:ascii="Times New Roman" w:hAnsi="Times New Roman" w:cs="Times New Roman"/>
          <w:sz w:val="24"/>
          <w:szCs w:val="24"/>
        </w:rPr>
        <w:t xml:space="preserve">dniu </w:t>
      </w:r>
      <w:r w:rsidRPr="00340F5D">
        <w:rPr>
          <w:rFonts w:ascii="Times New Roman" w:hAnsi="Times New Roman" w:cs="Times New Roman"/>
          <w:iCs/>
          <w:sz w:val="24"/>
          <w:szCs w:val="24"/>
        </w:rPr>
        <w:t xml:space="preserve">4 stycznia 2022 r.  </w:t>
      </w:r>
      <w:r w:rsidRPr="00340F5D">
        <w:rPr>
          <w:rFonts w:ascii="Times New Roman" w:hAnsi="Times New Roman" w:cs="Times New Roman"/>
          <w:iCs/>
          <w:sz w:val="24"/>
          <w:szCs w:val="24"/>
        </w:rPr>
        <w:br/>
      </w:r>
      <w:r w:rsidRPr="00340F5D">
        <w:rPr>
          <w:rFonts w:ascii="Times New Roman" w:hAnsi="Times New Roman" w:cs="Times New Roman"/>
          <w:sz w:val="24"/>
          <w:szCs w:val="24"/>
        </w:rPr>
        <w:t xml:space="preserve">zostało wszczęte postępowanie </w:t>
      </w:r>
      <w:r w:rsidRPr="00340F5D">
        <w:rPr>
          <w:rFonts w:ascii="Times New Roman" w:hAnsi="Times New Roman" w:cs="Times New Roman"/>
          <w:iCs/>
          <w:sz w:val="24"/>
          <w:szCs w:val="24"/>
        </w:rPr>
        <w:t>w sprawie udzielenia zezwolenia na realizację inwestycji drogowej, w związku ze złożeniem korekty wniosku z dnia 4 stycznia 2022 r.</w:t>
      </w:r>
      <w:bookmarkEnd w:id="0"/>
      <w:bookmarkEnd w:id="1"/>
    </w:p>
    <w:p w14:paraId="6FC49F9A" w14:textId="1D4FE86E" w:rsidR="00340F5D" w:rsidRDefault="00340F5D" w:rsidP="00340F5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D948A79" w14:textId="77777777" w:rsidR="00340F5D" w:rsidRPr="00340F5D" w:rsidRDefault="00340F5D" w:rsidP="00340F5D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23" w:firstLine="708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2847EFF" w14:textId="629B467A" w:rsidR="00340F5D" w:rsidRPr="00A16D5F" w:rsidRDefault="00340F5D" w:rsidP="00A16D5F">
      <w:pPr>
        <w:ind w:left="1260" w:hanging="1260"/>
        <w:jc w:val="both"/>
        <w:rPr>
          <w:rFonts w:ascii="Times New Roman" w:hAnsi="Times New Roman" w:cs="Times New Roman"/>
          <w:color w:val="000000" w:themeColor="text1"/>
          <w:spacing w:val="4"/>
          <w:kern w:val="24"/>
          <w:sz w:val="24"/>
          <w:szCs w:val="24"/>
        </w:rPr>
      </w:pPr>
      <w:r w:rsidRPr="00340F5D">
        <w:rPr>
          <w:rFonts w:ascii="Times New Roman" w:hAnsi="Times New Roman" w:cs="Times New Roman"/>
          <w:b/>
          <w:sz w:val="24"/>
          <w:szCs w:val="24"/>
        </w:rPr>
        <w:t xml:space="preserve">Inwestor: </w:t>
      </w:r>
      <w:r w:rsidRPr="00340F5D">
        <w:rPr>
          <w:rFonts w:ascii="Times New Roman" w:hAnsi="Times New Roman" w:cs="Times New Roman"/>
          <w:color w:val="000000" w:themeColor="text1"/>
          <w:spacing w:val="4"/>
          <w:kern w:val="24"/>
          <w:sz w:val="24"/>
          <w:szCs w:val="24"/>
        </w:rPr>
        <w:t>Wójt Gminy Lesznowola ul. Gminna 60, 05-506 Lesznowola,</w:t>
      </w:r>
    </w:p>
    <w:p w14:paraId="0F2E1A98" w14:textId="435222DF" w:rsidR="00340F5D" w:rsidRDefault="00340F5D" w:rsidP="00340F5D">
      <w:pPr>
        <w:ind w:left="1260" w:hanging="1260"/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</w:pPr>
      <w:r w:rsidRPr="00340F5D">
        <w:rPr>
          <w:rFonts w:ascii="Times New Roman" w:hAnsi="Times New Roman" w:cs="Times New Roman"/>
          <w:b/>
          <w:sz w:val="24"/>
          <w:szCs w:val="24"/>
        </w:rPr>
        <w:t xml:space="preserve">inwestycja: </w:t>
      </w:r>
      <w:r w:rsidRPr="00340F5D"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  <w:t>budowa dróg gminnych – ulicy Jaskółki i ulicy Gogolińskiej w miejscowości Zgorzała.</w:t>
      </w:r>
    </w:p>
    <w:p w14:paraId="4110A90B" w14:textId="77777777" w:rsidR="00340F5D" w:rsidRPr="00340F5D" w:rsidRDefault="00340F5D" w:rsidP="00340F5D">
      <w:pPr>
        <w:ind w:left="1260" w:hanging="1260"/>
        <w:rPr>
          <w:rFonts w:ascii="Times New Roman" w:hAnsi="Times New Roman" w:cs="Times New Roman"/>
          <w:color w:val="000000" w:themeColor="text1"/>
          <w:spacing w:val="4"/>
          <w:sz w:val="24"/>
          <w:szCs w:val="24"/>
        </w:rPr>
      </w:pPr>
    </w:p>
    <w:p w14:paraId="1391511A" w14:textId="6C13B034" w:rsidR="00340F5D" w:rsidRPr="00340F5D" w:rsidRDefault="00340F5D" w:rsidP="00340F5D">
      <w:pPr>
        <w:ind w:left="1260" w:hanging="12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40F5D">
        <w:rPr>
          <w:rFonts w:ascii="Times New Roman" w:hAnsi="Times New Roman" w:cs="Times New Roman"/>
          <w:b/>
          <w:color w:val="000000"/>
          <w:sz w:val="24"/>
          <w:szCs w:val="24"/>
        </w:rPr>
        <w:t>Działki przeznaczone pod realizację inwestycji drogowej:</w:t>
      </w:r>
    </w:p>
    <w:p w14:paraId="48E10206" w14:textId="77777777" w:rsidR="00340F5D" w:rsidRPr="00340F5D" w:rsidRDefault="00340F5D" w:rsidP="00340F5D">
      <w:pPr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b/>
          <w:sz w:val="24"/>
          <w:szCs w:val="24"/>
        </w:rPr>
        <w:t xml:space="preserve">- położone w liniach rozgraniczających projektowanej drogi - </w:t>
      </w:r>
      <w:r w:rsidRPr="00340F5D">
        <w:rPr>
          <w:rFonts w:ascii="Times New Roman" w:hAnsi="Times New Roman" w:cs="Times New Roman"/>
          <w:bCs/>
          <w:sz w:val="24"/>
          <w:szCs w:val="24"/>
        </w:rPr>
        <w:t>wytłuszczone</w:t>
      </w:r>
      <w:r w:rsidRPr="00340F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40F5D">
        <w:rPr>
          <w:rFonts w:ascii="Times New Roman" w:hAnsi="Times New Roman" w:cs="Times New Roman"/>
          <w:sz w:val="24"/>
          <w:szCs w:val="24"/>
        </w:rPr>
        <w:t xml:space="preserve">planowane do przejęcia pod projektowany pas drogowy, (w nawiasie podano numery działek po podziale, pośredniku </w:t>
      </w:r>
      <w:r w:rsidRPr="00340F5D">
        <w:rPr>
          <w:rFonts w:ascii="Times New Roman" w:hAnsi="Times New Roman" w:cs="Times New Roman"/>
          <w:bCs/>
          <w:sz w:val="24"/>
          <w:szCs w:val="24"/>
        </w:rPr>
        <w:t>część działki pozostająca przy aktualnym właścicielu</w:t>
      </w:r>
      <w:r w:rsidRPr="00340F5D">
        <w:rPr>
          <w:rFonts w:ascii="Times New Roman" w:hAnsi="Times New Roman" w:cs="Times New Roman"/>
          <w:sz w:val="24"/>
          <w:szCs w:val="24"/>
        </w:rPr>
        <w:t>) oznaczone wg katastru nieruchomości numerami:</w:t>
      </w:r>
    </w:p>
    <w:p w14:paraId="7B178721" w14:textId="1298C864" w:rsidR="00340F5D" w:rsidRDefault="00340F5D" w:rsidP="00340F5D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340F5D">
        <w:rPr>
          <w:sz w:val="24"/>
          <w:szCs w:val="24"/>
        </w:rPr>
        <w:t>jedn. ew. 141803_2 Lesznowola; obręb 0033 Zgorzała; dz. ew. nr: 186/2 (</w:t>
      </w:r>
      <w:r w:rsidRPr="00340F5D">
        <w:rPr>
          <w:b/>
          <w:bCs/>
          <w:sz w:val="24"/>
          <w:szCs w:val="24"/>
        </w:rPr>
        <w:t>186/3</w:t>
      </w:r>
      <w:r w:rsidRPr="00340F5D">
        <w:rPr>
          <w:sz w:val="24"/>
          <w:szCs w:val="24"/>
        </w:rPr>
        <w:t>; 186/4), 181/2 (</w:t>
      </w:r>
      <w:r w:rsidRPr="00340F5D">
        <w:rPr>
          <w:b/>
          <w:bCs/>
          <w:sz w:val="24"/>
          <w:szCs w:val="24"/>
        </w:rPr>
        <w:t>181/3</w:t>
      </w:r>
      <w:r w:rsidRPr="00340F5D">
        <w:rPr>
          <w:sz w:val="24"/>
          <w:szCs w:val="24"/>
        </w:rPr>
        <w:t>; 181/4), 177/51 (</w:t>
      </w:r>
      <w:r w:rsidRPr="00340F5D">
        <w:rPr>
          <w:b/>
          <w:bCs/>
          <w:sz w:val="24"/>
          <w:szCs w:val="24"/>
        </w:rPr>
        <w:t>177/55</w:t>
      </w:r>
      <w:r w:rsidRPr="00340F5D">
        <w:rPr>
          <w:sz w:val="24"/>
          <w:szCs w:val="24"/>
        </w:rPr>
        <w:t>; 177/56), 177/54 (</w:t>
      </w:r>
      <w:r w:rsidRPr="00340F5D">
        <w:rPr>
          <w:b/>
          <w:bCs/>
          <w:sz w:val="24"/>
          <w:szCs w:val="24"/>
        </w:rPr>
        <w:t>177/59</w:t>
      </w:r>
      <w:r w:rsidRPr="00340F5D">
        <w:rPr>
          <w:sz w:val="24"/>
          <w:szCs w:val="24"/>
        </w:rPr>
        <w:t>; 177/60), 177/53 (</w:t>
      </w:r>
      <w:r w:rsidRPr="00340F5D">
        <w:rPr>
          <w:b/>
          <w:bCs/>
          <w:sz w:val="24"/>
          <w:szCs w:val="24"/>
        </w:rPr>
        <w:t>177/57</w:t>
      </w:r>
      <w:r w:rsidRPr="00340F5D">
        <w:rPr>
          <w:sz w:val="24"/>
          <w:szCs w:val="24"/>
        </w:rPr>
        <w:t>; 177/58), 174/5 (</w:t>
      </w:r>
      <w:r w:rsidRPr="00340F5D">
        <w:rPr>
          <w:b/>
          <w:bCs/>
          <w:sz w:val="24"/>
          <w:szCs w:val="24"/>
        </w:rPr>
        <w:t>174/15</w:t>
      </w:r>
      <w:r w:rsidRPr="00340F5D">
        <w:rPr>
          <w:sz w:val="24"/>
          <w:szCs w:val="24"/>
        </w:rPr>
        <w:t>; 174/16), 174/4 (</w:t>
      </w:r>
      <w:r w:rsidRPr="00340F5D">
        <w:rPr>
          <w:b/>
          <w:bCs/>
          <w:sz w:val="24"/>
          <w:szCs w:val="24"/>
        </w:rPr>
        <w:t>174/13</w:t>
      </w:r>
      <w:r w:rsidRPr="00340F5D">
        <w:rPr>
          <w:sz w:val="24"/>
          <w:szCs w:val="24"/>
        </w:rPr>
        <w:t>; 174/14), 173/5 (</w:t>
      </w:r>
      <w:r w:rsidRPr="00340F5D">
        <w:rPr>
          <w:b/>
          <w:bCs/>
          <w:sz w:val="24"/>
          <w:szCs w:val="24"/>
        </w:rPr>
        <w:t xml:space="preserve">173/9; </w:t>
      </w:r>
      <w:r w:rsidRPr="00340F5D">
        <w:rPr>
          <w:sz w:val="24"/>
          <w:szCs w:val="24"/>
        </w:rPr>
        <w:t>173/10), 173/3 (</w:t>
      </w:r>
      <w:r w:rsidRPr="00340F5D">
        <w:rPr>
          <w:b/>
          <w:bCs/>
          <w:sz w:val="24"/>
          <w:szCs w:val="24"/>
        </w:rPr>
        <w:t>173/7</w:t>
      </w:r>
      <w:r w:rsidRPr="00340F5D">
        <w:rPr>
          <w:sz w:val="24"/>
          <w:szCs w:val="24"/>
        </w:rPr>
        <w:t>; 173/8), 172/7 (</w:t>
      </w:r>
      <w:r w:rsidRPr="00340F5D">
        <w:rPr>
          <w:b/>
          <w:bCs/>
          <w:sz w:val="24"/>
          <w:szCs w:val="24"/>
        </w:rPr>
        <w:t>172/25</w:t>
      </w:r>
      <w:r w:rsidRPr="00340F5D">
        <w:rPr>
          <w:sz w:val="24"/>
          <w:szCs w:val="24"/>
        </w:rPr>
        <w:t>; 172/26), 172/6 (</w:t>
      </w:r>
      <w:r w:rsidRPr="00340F5D">
        <w:rPr>
          <w:b/>
          <w:bCs/>
          <w:sz w:val="24"/>
          <w:szCs w:val="24"/>
        </w:rPr>
        <w:t>172/23</w:t>
      </w:r>
      <w:r w:rsidRPr="00340F5D">
        <w:rPr>
          <w:sz w:val="24"/>
          <w:szCs w:val="24"/>
        </w:rPr>
        <w:t>; 172/24), 172/1 (</w:t>
      </w:r>
      <w:r w:rsidRPr="00340F5D">
        <w:rPr>
          <w:b/>
          <w:bCs/>
          <w:sz w:val="24"/>
          <w:szCs w:val="24"/>
        </w:rPr>
        <w:t>172/21</w:t>
      </w:r>
      <w:r w:rsidRPr="00340F5D">
        <w:rPr>
          <w:sz w:val="24"/>
          <w:szCs w:val="24"/>
        </w:rPr>
        <w:t xml:space="preserve">; 172/22), </w:t>
      </w:r>
      <w:r w:rsidRPr="00340F5D">
        <w:rPr>
          <w:b/>
          <w:bCs/>
          <w:sz w:val="24"/>
          <w:szCs w:val="24"/>
        </w:rPr>
        <w:t xml:space="preserve">175/3, </w:t>
      </w:r>
      <w:r w:rsidRPr="00340F5D">
        <w:rPr>
          <w:sz w:val="24"/>
          <w:szCs w:val="24"/>
        </w:rPr>
        <w:t>217/2, 178/5, 183/3, 198/3, 184/3, 178/36, 179/10, 180/16, 177/23, 177/1, 193, 176/3, 185/7, 185/27;</w:t>
      </w:r>
    </w:p>
    <w:p w14:paraId="0A4C6658" w14:textId="77777777" w:rsidR="00340F5D" w:rsidRPr="00340F5D" w:rsidRDefault="00340F5D" w:rsidP="00340F5D">
      <w:pPr>
        <w:pStyle w:val="Akapitzlist"/>
        <w:spacing w:before="51" w:after="57"/>
        <w:ind w:left="1068"/>
        <w:jc w:val="both"/>
        <w:rPr>
          <w:sz w:val="24"/>
          <w:szCs w:val="24"/>
        </w:rPr>
      </w:pPr>
    </w:p>
    <w:p w14:paraId="50A7ECDB" w14:textId="77777777" w:rsidR="00340F5D" w:rsidRPr="00340F5D" w:rsidRDefault="00340F5D" w:rsidP="00340F5D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340F5D">
        <w:rPr>
          <w:sz w:val="24"/>
          <w:szCs w:val="24"/>
        </w:rPr>
        <w:t>jedn. ew. 141803_2 Lesznowola; obręb 0019 Mysiadło; dz. ew. nr: 8/2 (</w:t>
      </w:r>
      <w:r w:rsidRPr="00340F5D">
        <w:rPr>
          <w:b/>
          <w:bCs/>
          <w:sz w:val="24"/>
          <w:szCs w:val="24"/>
        </w:rPr>
        <w:t>8/3</w:t>
      </w:r>
      <w:r w:rsidRPr="00340F5D">
        <w:rPr>
          <w:sz w:val="24"/>
          <w:szCs w:val="24"/>
        </w:rPr>
        <w:t>; 8/4), 1/6;</w:t>
      </w:r>
    </w:p>
    <w:p w14:paraId="55366EBD" w14:textId="77777777" w:rsidR="00340F5D" w:rsidRPr="00340F5D" w:rsidRDefault="00340F5D" w:rsidP="00340F5D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14:paraId="2443390E" w14:textId="77777777" w:rsidR="00340F5D" w:rsidRPr="00340F5D" w:rsidRDefault="00340F5D" w:rsidP="00340F5D">
      <w:pPr>
        <w:spacing w:before="51" w:after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F5D">
        <w:rPr>
          <w:rFonts w:ascii="Times New Roman" w:hAnsi="Times New Roman" w:cs="Times New Roman"/>
          <w:b/>
          <w:sz w:val="24"/>
          <w:szCs w:val="24"/>
        </w:rPr>
        <w:t xml:space="preserve">- położone poza liniami rozgraniczającymi projektowanej drogi – </w:t>
      </w:r>
      <w:r w:rsidRPr="00340F5D">
        <w:rPr>
          <w:rFonts w:ascii="Times New Roman" w:hAnsi="Times New Roman" w:cs="Times New Roman"/>
          <w:bCs/>
          <w:sz w:val="24"/>
          <w:szCs w:val="24"/>
        </w:rPr>
        <w:t xml:space="preserve">przeznaczone </w:t>
      </w:r>
      <w:r w:rsidRPr="00340F5D">
        <w:rPr>
          <w:rFonts w:ascii="Times New Roman" w:hAnsi="Times New Roman" w:cs="Times New Roman"/>
          <w:bCs/>
          <w:sz w:val="24"/>
          <w:szCs w:val="24"/>
        </w:rPr>
        <w:br/>
        <w:t xml:space="preserve">pod budowę lub przebudowę sieci </w:t>
      </w:r>
      <w:r w:rsidRPr="00340F5D">
        <w:rPr>
          <w:rFonts w:ascii="Times New Roman" w:hAnsi="Times New Roman" w:cs="Times New Roman"/>
          <w:sz w:val="24"/>
          <w:szCs w:val="24"/>
          <w:shd w:val="clear" w:color="auto" w:fill="FFFFFF"/>
        </w:rPr>
        <w:t>uzbrojenia terenu,</w:t>
      </w:r>
      <w:r w:rsidRPr="00340F5D">
        <w:rPr>
          <w:rFonts w:ascii="Times New Roman" w:hAnsi="Times New Roman" w:cs="Times New Roman"/>
          <w:bCs/>
          <w:sz w:val="24"/>
          <w:szCs w:val="24"/>
        </w:rPr>
        <w:t xml:space="preserve"> innych dróg publicznych oraz</w:t>
      </w:r>
      <w:r w:rsidRPr="00340F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urządzeń wodnych lub urządzeń melioracji wodnych</w:t>
      </w:r>
      <w:r w:rsidRPr="00340F5D">
        <w:rPr>
          <w:rFonts w:ascii="Times New Roman" w:hAnsi="Times New Roman" w:cs="Times New Roman"/>
          <w:bCs/>
          <w:sz w:val="24"/>
          <w:szCs w:val="24"/>
        </w:rPr>
        <w:t>:</w:t>
      </w:r>
    </w:p>
    <w:p w14:paraId="41F0933F" w14:textId="03926324" w:rsidR="00340F5D" w:rsidRDefault="00340F5D" w:rsidP="00340F5D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0F5D">
        <w:rPr>
          <w:sz w:val="24"/>
          <w:szCs w:val="24"/>
        </w:rPr>
        <w:t>jedn. ew. 141803_2 Lesznowola; obręb 0033 Zgorzała;                                             dz. ew. nr: 177/24, 204, 172/4, 217/1, 181/1, 179/9, 180/4, 172/4;</w:t>
      </w:r>
    </w:p>
    <w:p w14:paraId="21F2139B" w14:textId="77777777" w:rsidR="00340F5D" w:rsidRPr="00340F5D" w:rsidRDefault="00340F5D" w:rsidP="00340F5D">
      <w:pPr>
        <w:pStyle w:val="Akapitzlist"/>
        <w:ind w:left="1068"/>
        <w:rPr>
          <w:sz w:val="24"/>
          <w:szCs w:val="24"/>
        </w:rPr>
      </w:pPr>
    </w:p>
    <w:p w14:paraId="454DA477" w14:textId="77777777" w:rsidR="00340F5D" w:rsidRPr="00340F5D" w:rsidRDefault="00340F5D" w:rsidP="00340F5D">
      <w:pPr>
        <w:pStyle w:val="Akapitzlist"/>
        <w:numPr>
          <w:ilvl w:val="0"/>
          <w:numId w:val="1"/>
        </w:numPr>
        <w:spacing w:before="51" w:after="57"/>
        <w:jc w:val="both"/>
        <w:rPr>
          <w:sz w:val="24"/>
          <w:szCs w:val="24"/>
        </w:rPr>
      </w:pPr>
      <w:r w:rsidRPr="00340F5D">
        <w:rPr>
          <w:sz w:val="24"/>
          <w:szCs w:val="24"/>
        </w:rPr>
        <w:t>jedn. ew. 141803_2 Lesznowola; obręb 0019 Mysiadło; dz. ew. nr: 5</w:t>
      </w:r>
    </w:p>
    <w:p w14:paraId="4EAB3522" w14:textId="77777777" w:rsidR="00340F5D" w:rsidRPr="00340F5D" w:rsidRDefault="00340F5D" w:rsidP="00340F5D">
      <w:pPr>
        <w:pStyle w:val="Akapitzlist"/>
        <w:spacing w:before="51" w:after="57"/>
        <w:ind w:left="1068"/>
        <w:rPr>
          <w:color w:val="FF0000"/>
          <w:sz w:val="24"/>
          <w:szCs w:val="24"/>
        </w:rPr>
      </w:pPr>
    </w:p>
    <w:p w14:paraId="50159058" w14:textId="0FE2063D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340F5D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340F5D">
        <w:rPr>
          <w:rFonts w:ascii="Times New Roman" w:hAnsi="Times New Roman" w:cs="Times New Roman"/>
          <w:sz w:val="24"/>
          <w:szCs w:val="24"/>
        </w:rPr>
        <w:t xml:space="preserve"> 14, 05-500 Piaseczno, od poniedziałku do piątku w godzinach                           8:00 – 16:00, gdzie można zgłaszać ewentualne uwagi i wnioski do czasu wydania orzeczenia w sprawie. </w:t>
      </w:r>
      <w:r w:rsidRPr="00340F5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340F5D">
        <w:rPr>
          <w:rFonts w:ascii="Times New Roman" w:hAnsi="Times New Roman" w:cs="Times New Roman"/>
          <w:sz w:val="24"/>
          <w:szCs w:val="24"/>
        </w:rPr>
        <w:t xml:space="preserve"> </w:t>
      </w:r>
      <w:r w:rsidRPr="00340F5D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Sylwia Roszczyk, tel. 22-756-62-54 wew. 225. </w:t>
      </w:r>
      <w:r w:rsidRPr="00340F5D">
        <w:rPr>
          <w:rFonts w:ascii="Times New Roman" w:hAnsi="Times New Roman" w:cs="Times New Roman"/>
          <w:sz w:val="24"/>
          <w:szCs w:val="24"/>
        </w:rPr>
        <w:tab/>
      </w:r>
    </w:p>
    <w:p w14:paraId="0C85D3C3" w14:textId="01ECA6DB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14:paraId="0519A813" w14:textId="77777777" w:rsidR="00340F5D" w:rsidRPr="00340F5D" w:rsidRDefault="00340F5D" w:rsidP="00340F5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0F5D">
        <w:rPr>
          <w:rFonts w:ascii="Times New Roman" w:hAnsi="Times New Roman" w:cs="Times New Roman"/>
          <w:sz w:val="24"/>
          <w:szCs w:val="24"/>
        </w:rPr>
        <w:lastRenderedPageBreak/>
        <w:t xml:space="preserve">Jednocześnie zgodnie z art. 49a k.p.a. informuje się, że o innych czynnościach, </w:t>
      </w:r>
      <w:r w:rsidRPr="00340F5D">
        <w:rPr>
          <w:rFonts w:ascii="Times New Roman" w:hAnsi="Times New Roman" w:cs="Times New Roman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14:paraId="5CD4FB9F" w14:textId="77777777" w:rsidR="00E362EA" w:rsidRPr="00340F5D" w:rsidRDefault="00E362EA" w:rsidP="00340F5D">
      <w:pPr>
        <w:spacing w:after="0"/>
        <w:rPr>
          <w:rFonts w:ascii="Times New Roman" w:hAnsi="Times New Roman" w:cs="Times New Roman"/>
          <w:caps/>
          <w:sz w:val="24"/>
          <w:szCs w:val="24"/>
        </w:rPr>
      </w:pPr>
    </w:p>
    <w:p w14:paraId="00CE48A0" w14:textId="190A4CE6" w:rsidR="00340F5D" w:rsidRDefault="00340F5D" w:rsidP="00340F5D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  <w:r w:rsidRPr="00340F5D">
        <w:rPr>
          <w:rFonts w:ascii="Times New Roman" w:hAnsi="Times New Roman" w:cs="Times New Roman"/>
          <w:caps/>
        </w:rPr>
        <w:t>opatrzone kwalifikowanym podpisem elektronicznym</w:t>
      </w:r>
    </w:p>
    <w:p w14:paraId="3B34E048" w14:textId="77777777" w:rsidR="00340F5D" w:rsidRPr="00340F5D" w:rsidRDefault="00340F5D" w:rsidP="00340F5D">
      <w:pPr>
        <w:spacing w:after="0"/>
        <w:ind w:left="4248"/>
        <w:jc w:val="center"/>
        <w:rPr>
          <w:rFonts w:ascii="Times New Roman" w:hAnsi="Times New Roman" w:cs="Times New Roman"/>
          <w:caps/>
        </w:rPr>
      </w:pPr>
    </w:p>
    <w:p w14:paraId="04C4CFC3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Z up. Starosty Piaseczyńskiego</w:t>
      </w:r>
    </w:p>
    <w:p w14:paraId="0D6310B6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40F5D">
        <w:rPr>
          <w:rFonts w:ascii="Times New Roman" w:hAnsi="Times New Roman" w:cs="Times New Roman"/>
          <w:i/>
          <w:sz w:val="24"/>
          <w:szCs w:val="24"/>
        </w:rPr>
        <w:t>mgr inż. Sylwia Moszczyńska-Staś</w:t>
      </w:r>
    </w:p>
    <w:p w14:paraId="2C84BCD1" w14:textId="77777777" w:rsidR="00340F5D" w:rsidRPr="00340F5D" w:rsidRDefault="00340F5D" w:rsidP="00340F5D">
      <w:pPr>
        <w:spacing w:after="0"/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Naczelnik Wydziału</w:t>
      </w:r>
    </w:p>
    <w:p w14:paraId="24F17E9D" w14:textId="768D03FE" w:rsidR="00340F5D" w:rsidRPr="00340F5D" w:rsidRDefault="00340F5D" w:rsidP="00340F5D">
      <w:pPr>
        <w:ind w:left="3540" w:firstLine="708"/>
        <w:jc w:val="center"/>
        <w:rPr>
          <w:rFonts w:ascii="Times New Roman" w:hAnsi="Times New Roman" w:cs="Times New Roman"/>
        </w:rPr>
      </w:pPr>
      <w:r w:rsidRPr="00340F5D">
        <w:rPr>
          <w:rFonts w:ascii="Times New Roman" w:hAnsi="Times New Roman" w:cs="Times New Roman"/>
        </w:rPr>
        <w:t>Architektoniczno-Budowlanego</w:t>
      </w:r>
    </w:p>
    <w:p w14:paraId="3F63F24D" w14:textId="0F5AAED3" w:rsidR="00340F5D" w:rsidRPr="00340F5D" w:rsidRDefault="00340F5D" w:rsidP="00340F5D">
      <w:pPr>
        <w:jc w:val="both"/>
        <w:rPr>
          <w:rFonts w:ascii="Times New Roman" w:hAnsi="Times New Roman" w:cs="Times New Roman"/>
          <w:sz w:val="20"/>
          <w:szCs w:val="20"/>
        </w:rPr>
      </w:pP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>Nr rej. ARB.6740.1</w:t>
      </w:r>
      <w:r w:rsidRPr="00340F5D">
        <w:rPr>
          <w:rFonts w:ascii="Times New Roman" w:hAnsi="Times New Roman" w:cs="Times New Roman"/>
          <w:b/>
          <w:bCs/>
          <w:color w:val="000000" w:themeColor="text1"/>
          <w:spacing w:val="4"/>
          <w:sz w:val="20"/>
          <w:szCs w:val="20"/>
        </w:rPr>
        <w:t>.41.</w:t>
      </w: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2021.SR  </w:t>
      </w:r>
    </w:p>
    <w:p w14:paraId="2BFFF737" w14:textId="77777777" w:rsidR="00340F5D" w:rsidRPr="00340F5D" w:rsidRDefault="00340F5D" w:rsidP="00340F5D">
      <w:pPr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</w:p>
    <w:p w14:paraId="15BBBB25" w14:textId="4008BA2E" w:rsidR="00340F5D" w:rsidRPr="00340F5D" w:rsidRDefault="00340F5D" w:rsidP="00340F5D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340F5D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0C5C91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8</w:t>
      </w:r>
      <w:bookmarkStart w:id="2" w:name="_GoBack"/>
      <w:bookmarkEnd w:id="2"/>
      <w:r w:rsidRPr="00340F5D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</w:t>
      </w:r>
      <w:r w:rsidR="0034092B">
        <w:rPr>
          <w:rFonts w:ascii="Times New Roman" w:hAnsi="Times New Roman" w:cs="Times New Roman"/>
          <w:b/>
          <w:color w:val="000000" w:themeColor="text1"/>
          <w:spacing w:val="4"/>
          <w:sz w:val="20"/>
          <w:szCs w:val="20"/>
        </w:rPr>
        <w:t>lutego</w:t>
      </w:r>
      <w:r w:rsidRPr="00340F5D">
        <w:rPr>
          <w:rFonts w:ascii="Times New Roman" w:hAnsi="Times New Roman" w:cs="Times New Roman"/>
          <w:b/>
          <w:color w:val="000000" w:themeColor="text1"/>
          <w:spacing w:val="4"/>
          <w:sz w:val="20"/>
          <w:szCs w:val="20"/>
        </w:rPr>
        <w:t xml:space="preserve"> </w:t>
      </w:r>
      <w:r w:rsidRPr="00340F5D">
        <w:rPr>
          <w:rFonts w:ascii="Times New Roman" w:hAnsi="Times New Roman" w:cs="Times New Roman"/>
          <w:b/>
          <w:bCs/>
          <w:color w:val="000000" w:themeColor="text1"/>
          <w:spacing w:val="4"/>
          <w:sz w:val="20"/>
          <w:szCs w:val="20"/>
        </w:rPr>
        <w:t xml:space="preserve">2022 </w:t>
      </w:r>
      <w:r w:rsidRPr="00340F5D">
        <w:rPr>
          <w:rFonts w:ascii="Times New Roman" w:hAnsi="Times New Roman" w:cs="Times New Roman"/>
          <w:b/>
          <w:bCs/>
          <w:spacing w:val="4"/>
          <w:sz w:val="20"/>
          <w:szCs w:val="20"/>
        </w:rPr>
        <w:t>r.</w:t>
      </w:r>
    </w:p>
    <w:p w14:paraId="5E073CD4" w14:textId="77777777" w:rsidR="00340F5D" w:rsidRPr="00340F5D" w:rsidRDefault="00340F5D" w:rsidP="00340F5D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340F5D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340F5D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340F5D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p w14:paraId="632E65B8" w14:textId="56B5684E" w:rsidR="00607106" w:rsidRPr="00753053" w:rsidRDefault="00607106" w:rsidP="00340F5D">
      <w:pPr>
        <w:spacing w:after="0"/>
        <w:ind w:left="2410"/>
        <w:jc w:val="center"/>
        <w:rPr>
          <w:rFonts w:ascii="Times New Roman" w:eastAsia="Times New Roman" w:hAnsi="Times New Roman" w:cs="Times New Roman"/>
          <w:b/>
          <w:spacing w:val="4"/>
          <w:kern w:val="2"/>
          <w:sz w:val="20"/>
          <w:szCs w:val="20"/>
          <w:lang w:eastAsia="zh-CN"/>
        </w:rPr>
      </w:pPr>
    </w:p>
    <w:sectPr w:rsidR="00607106" w:rsidRPr="00753053" w:rsidSect="00340F5D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908A8238"/>
    <w:lvl w:ilvl="0" w:tplc="076CF688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34DC"/>
    <w:rsid w:val="000C5C91"/>
    <w:rsid w:val="002C2CD3"/>
    <w:rsid w:val="003134A9"/>
    <w:rsid w:val="0034092B"/>
    <w:rsid w:val="00340F5D"/>
    <w:rsid w:val="00607106"/>
    <w:rsid w:val="006F4D3C"/>
    <w:rsid w:val="00741244"/>
    <w:rsid w:val="00753053"/>
    <w:rsid w:val="00A16D5F"/>
    <w:rsid w:val="00B92F94"/>
    <w:rsid w:val="00E362EA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1E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7</cp:revision>
  <cp:lastPrinted>2021-11-09T10:12:00Z</cp:lastPrinted>
  <dcterms:created xsi:type="dcterms:W3CDTF">2021-11-09T10:10:00Z</dcterms:created>
  <dcterms:modified xsi:type="dcterms:W3CDTF">2022-02-08T08:09:00Z</dcterms:modified>
</cp:coreProperties>
</file>