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C6965" w:rsidRPr="00F46E57" w:rsidRDefault="00DC6965" w:rsidP="00812CFB">
      <w:pPr>
        <w:tabs>
          <w:tab w:val="left" w:pos="2340"/>
          <w:tab w:val="left" w:pos="4500"/>
        </w:tabs>
        <w:ind w:right="5137"/>
      </w:pPr>
      <w:r>
        <w:t xml:space="preserve">                         </w:t>
      </w:r>
      <w:r>
        <w:rPr>
          <w:sz w:val="28"/>
          <w:szCs w:val="28"/>
        </w:rPr>
        <w:t xml:space="preserve">                                  </w:t>
      </w:r>
      <w:r>
        <w:t xml:space="preserve">                        </w:t>
      </w:r>
    </w:p>
    <w:p w:rsidR="00DC6965" w:rsidRDefault="00DC6965" w:rsidP="00DC6965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DC6965" w:rsidRPr="00602E2F" w:rsidRDefault="00DC6965" w:rsidP="00602E2F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812CFB" w:rsidRDefault="00812CFB">
      <w:pPr>
        <w:tabs>
          <w:tab w:val="left" w:pos="4095"/>
        </w:tabs>
        <w:rPr>
          <w:b/>
          <w:bCs/>
          <w:sz w:val="26"/>
          <w:szCs w:val="26"/>
        </w:rPr>
      </w:pPr>
    </w:p>
    <w:p w:rsidR="00602E2F" w:rsidRPr="004E5FEF" w:rsidRDefault="00602E2F">
      <w:pPr>
        <w:tabs>
          <w:tab w:val="left" w:pos="4095"/>
        </w:tabs>
        <w:rPr>
          <w:b/>
          <w:bCs/>
          <w:sz w:val="26"/>
          <w:szCs w:val="26"/>
        </w:rPr>
      </w:pPr>
    </w:p>
    <w:p w:rsidR="00457482" w:rsidRDefault="0045748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</w:pPr>
      <w:r>
        <w:t>Na podstawie art. 11d ust. 5</w:t>
      </w:r>
      <w:r w:rsidR="00362D62">
        <w:t xml:space="preserve"> i 6</w:t>
      </w:r>
      <w:r>
        <w:t xml:space="preserve"> ustawy z dnia 10 kwietnia 2003</w:t>
      </w:r>
      <w:r w:rsidR="00867DFF">
        <w:t xml:space="preserve"> </w:t>
      </w:r>
      <w:r>
        <w:t xml:space="preserve">r. o szczególnych zasadach przygotowania i realizacji inwestycji w zakresie dróg publicznych </w:t>
      </w:r>
      <w:r w:rsidR="00384234">
        <w:br/>
      </w:r>
      <w:r w:rsidR="00747DC6">
        <w:t>(</w:t>
      </w:r>
      <w:proofErr w:type="spellStart"/>
      <w:r w:rsidR="00BB31B0">
        <w:rPr>
          <w:color w:val="000000"/>
        </w:rPr>
        <w:t>t.j</w:t>
      </w:r>
      <w:proofErr w:type="spellEnd"/>
      <w:r w:rsidR="00BB31B0">
        <w:rPr>
          <w:color w:val="000000"/>
        </w:rPr>
        <w:t>. Dz. U. z 2022 r. poz. 176)</w:t>
      </w:r>
      <w:r w:rsidR="000E1EF4">
        <w:t xml:space="preserve"> </w:t>
      </w:r>
      <w:r w:rsidRPr="00AB4F65">
        <w:rPr>
          <w:b/>
        </w:rPr>
        <w:t>zawiadamia</w:t>
      </w:r>
      <w:r w:rsidR="00AB4F65" w:rsidRPr="00AB4F65">
        <w:rPr>
          <w:b/>
        </w:rPr>
        <w:t>m</w:t>
      </w:r>
      <w:r>
        <w:t xml:space="preserve">, że w dniu </w:t>
      </w:r>
      <w:r w:rsidR="00BB31B0">
        <w:t>7 grudnia</w:t>
      </w:r>
      <w:r w:rsidR="0010310A">
        <w:t xml:space="preserve"> </w:t>
      </w:r>
      <w:r w:rsidR="00365B11">
        <w:t>2021</w:t>
      </w:r>
      <w:r>
        <w:t xml:space="preserve"> r.</w:t>
      </w:r>
      <w:r>
        <w:rPr>
          <w:color w:val="FF9900"/>
        </w:rPr>
        <w:t xml:space="preserve"> </w:t>
      </w:r>
      <w:r>
        <w:t xml:space="preserve">zostało wszczęte postępowanie </w:t>
      </w:r>
      <w:r>
        <w:rPr>
          <w:iCs/>
        </w:rPr>
        <w:t>w sprawie udzielenia zezwolenia na realizację inwestycji drogowej:</w:t>
      </w:r>
      <w:r>
        <w:t xml:space="preserve"> </w:t>
      </w:r>
    </w:p>
    <w:p w:rsidR="00457482" w:rsidRDefault="00457482">
      <w:pPr>
        <w:jc w:val="both"/>
        <w:rPr>
          <w:sz w:val="20"/>
          <w:szCs w:val="20"/>
        </w:rPr>
      </w:pPr>
    </w:p>
    <w:p w:rsidR="00BB31B0" w:rsidRPr="009E2C52" w:rsidRDefault="00BB31B0" w:rsidP="00BB31B0">
      <w:pPr>
        <w:pStyle w:val="Standard"/>
        <w:ind w:left="1400" w:hanging="1400"/>
      </w:pPr>
      <w:r w:rsidRPr="009E2C52">
        <w:rPr>
          <w:b/>
          <w:bCs/>
          <w:color w:val="000000"/>
        </w:rPr>
        <w:t xml:space="preserve">inwestor:  </w:t>
      </w:r>
      <w:r w:rsidRPr="009E2C52">
        <w:rPr>
          <w:color w:val="000000"/>
        </w:rPr>
        <w:t xml:space="preserve">      </w:t>
      </w:r>
      <w:r>
        <w:rPr>
          <w:color w:val="000000"/>
        </w:rPr>
        <w:t xml:space="preserve"> Wójt Gminy Lesznowola</w:t>
      </w:r>
    </w:p>
    <w:p w:rsidR="00BB31B0" w:rsidRPr="009E2C52" w:rsidRDefault="00BB31B0" w:rsidP="00BB31B0">
      <w:pPr>
        <w:pStyle w:val="Standard"/>
        <w:ind w:left="1400" w:hanging="1400"/>
        <w:rPr>
          <w:color w:val="000000"/>
        </w:rPr>
      </w:pPr>
      <w:r w:rsidRPr="009E2C52">
        <w:rPr>
          <w:color w:val="000000"/>
        </w:rPr>
        <w:t xml:space="preserve">                        </w:t>
      </w:r>
      <w:r>
        <w:rPr>
          <w:color w:val="000000"/>
        </w:rPr>
        <w:t xml:space="preserve"> </w:t>
      </w:r>
      <w:r w:rsidRPr="009E2C52">
        <w:rPr>
          <w:color w:val="000000"/>
        </w:rPr>
        <w:t xml:space="preserve">ul. </w:t>
      </w:r>
      <w:r>
        <w:rPr>
          <w:color w:val="000000"/>
        </w:rPr>
        <w:t>Gminna 60, 05-506 Lesznowola</w:t>
      </w:r>
      <w:r w:rsidRPr="009E2C52">
        <w:rPr>
          <w:color w:val="000000"/>
        </w:rPr>
        <w:t xml:space="preserve"> </w:t>
      </w:r>
    </w:p>
    <w:p w:rsidR="00BB31B0" w:rsidRPr="009E2C52" w:rsidRDefault="00BB31B0" w:rsidP="00BB31B0">
      <w:pPr>
        <w:pStyle w:val="Standard"/>
        <w:ind w:left="1400" w:hanging="1400"/>
        <w:rPr>
          <w:color w:val="000000"/>
        </w:rPr>
      </w:pPr>
    </w:p>
    <w:p w:rsidR="00BB31B0" w:rsidRPr="00BB31B0" w:rsidRDefault="00BB31B0" w:rsidP="00BB31B0">
      <w:pPr>
        <w:pStyle w:val="Standard"/>
        <w:ind w:left="1253" w:hanging="1253"/>
      </w:pPr>
      <w:r w:rsidRPr="009E2C52">
        <w:rPr>
          <w:b/>
          <w:bCs/>
          <w:color w:val="000000"/>
        </w:rPr>
        <w:t>inwestycja:</w:t>
      </w:r>
      <w:r>
        <w:rPr>
          <w:bCs/>
          <w:color w:val="000000"/>
        </w:rPr>
        <w:tab/>
      </w:r>
      <w:r>
        <w:rPr>
          <w:bCs/>
          <w:color w:val="000000"/>
        </w:rPr>
        <w:tab/>
        <w:t xml:space="preserve"> </w:t>
      </w:r>
      <w:bookmarkStart w:id="0" w:name="_GoBack"/>
      <w:r>
        <w:rPr>
          <w:bCs/>
          <w:color w:val="000000"/>
        </w:rPr>
        <w:t>Budowa drogi gminnej – ulicy Polnej w miejscowości Wilcza Góra</w:t>
      </w:r>
      <w:bookmarkEnd w:id="0"/>
      <w:r w:rsidRPr="00AF0DE9">
        <w:rPr>
          <w:color w:val="000000"/>
        </w:rPr>
        <w:t>,</w:t>
      </w:r>
      <w:r w:rsidRPr="009E2C52">
        <w:rPr>
          <w:color w:val="000000"/>
        </w:rPr>
        <w:t xml:space="preserve"> </w:t>
      </w:r>
    </w:p>
    <w:p w:rsidR="00BB31B0" w:rsidRDefault="00BB31B0" w:rsidP="00BB31B0">
      <w:pPr>
        <w:jc w:val="both"/>
        <w:rPr>
          <w:sz w:val="20"/>
          <w:szCs w:val="20"/>
        </w:rPr>
      </w:pPr>
    </w:p>
    <w:p w:rsidR="00FE07F8" w:rsidRDefault="00FE07F8" w:rsidP="00FE07F8">
      <w:pPr>
        <w:jc w:val="both"/>
        <w:rPr>
          <w:sz w:val="20"/>
          <w:szCs w:val="20"/>
        </w:rPr>
      </w:pPr>
    </w:p>
    <w:p w:rsidR="00FE07F8" w:rsidRPr="002803DE" w:rsidRDefault="00FE07F8" w:rsidP="00FE07F8">
      <w:pPr>
        <w:jc w:val="both"/>
        <w:rPr>
          <w:b/>
        </w:rPr>
      </w:pPr>
      <w:r>
        <w:rPr>
          <w:b/>
        </w:rPr>
        <w:t>Działki inwestycyjne:</w:t>
      </w:r>
    </w:p>
    <w:p w:rsidR="00FE07F8" w:rsidRPr="00D855F1" w:rsidRDefault="00FE07F8" w:rsidP="00FE07F8">
      <w:pPr>
        <w:jc w:val="both"/>
        <w:rPr>
          <w:sz w:val="20"/>
          <w:szCs w:val="20"/>
        </w:rPr>
      </w:pPr>
    </w:p>
    <w:p w:rsidR="00FE07F8" w:rsidRDefault="00FE07F8" w:rsidP="00FE07F8">
      <w:pPr>
        <w:numPr>
          <w:ilvl w:val="0"/>
          <w:numId w:val="16"/>
        </w:numPr>
        <w:suppressAutoHyphens w:val="0"/>
        <w:ind w:left="284" w:hanging="284"/>
      </w:pPr>
      <w:r w:rsidRPr="00D60043">
        <w:rPr>
          <w:b/>
        </w:rPr>
        <w:t>w projektowanym pasie drogowym (numery działek wytłuszczone przechodzą pod inwestycję; numery działek zamieszczone w nawiasie to numery po podziale; działki zapisane po przecinku pozostają przy dotychczasowym właścicielu)</w:t>
      </w:r>
      <w:r>
        <w:rPr>
          <w:b/>
        </w:rPr>
        <w:t xml:space="preserve">, w </w:t>
      </w:r>
      <w:r w:rsidRPr="001735EF">
        <w:rPr>
          <w:b/>
        </w:rPr>
        <w:t>jednostce ew. Lesznowola obręb 0028 Wilcza Góra dz. nr ew. :</w:t>
      </w:r>
    </w:p>
    <w:p w:rsidR="00FE07F8" w:rsidRPr="001735EF" w:rsidRDefault="00FE07F8" w:rsidP="00FE07F8">
      <w:pPr>
        <w:suppressAutoHyphens w:val="0"/>
        <w:ind w:left="284"/>
        <w:rPr>
          <w:b/>
        </w:rPr>
      </w:pPr>
      <w:r>
        <w:t xml:space="preserve">65/23, 65/32, 65/34, 65/35, 66/13, 66/21, 66/23, 75/8, 75/6, 85, 89/9, 96/7, 116/11, 116/13, 116/14, 116/15, 116/16, 166/25, 146/11, 149/13, 152/1, 164/2, </w:t>
      </w:r>
      <w:r w:rsidRPr="002623EB">
        <w:rPr>
          <w:b/>
        </w:rPr>
        <w:t>66/24</w:t>
      </w:r>
      <w:r>
        <w:t xml:space="preserve">, </w:t>
      </w:r>
      <w:r w:rsidRPr="002623EB">
        <w:rPr>
          <w:b/>
        </w:rPr>
        <w:t>87/1</w:t>
      </w:r>
      <w:r>
        <w:t xml:space="preserve">, </w:t>
      </w:r>
      <w:r w:rsidRPr="002623EB">
        <w:rPr>
          <w:b/>
        </w:rPr>
        <w:t>87/9</w:t>
      </w:r>
      <w:r>
        <w:t xml:space="preserve">, </w:t>
      </w:r>
      <w:r w:rsidRPr="002623EB">
        <w:rPr>
          <w:b/>
        </w:rPr>
        <w:t>162/20</w:t>
      </w:r>
      <w:r>
        <w:t xml:space="preserve">, </w:t>
      </w:r>
      <w:r w:rsidRPr="002623EB">
        <w:rPr>
          <w:b/>
        </w:rPr>
        <w:t>163/1</w:t>
      </w:r>
      <w:r>
        <w:rPr>
          <w:b/>
        </w:rPr>
        <w:t xml:space="preserve">, </w:t>
      </w:r>
      <w:r>
        <w:t>65/33 (</w:t>
      </w:r>
      <w:r>
        <w:rPr>
          <w:b/>
        </w:rPr>
        <w:t>65/3</w:t>
      </w:r>
      <w:r w:rsidRPr="00B2446C">
        <w:rPr>
          <w:b/>
        </w:rPr>
        <w:t>8</w:t>
      </w:r>
      <w:r>
        <w:t>,65/39), 66/22 (</w:t>
      </w:r>
      <w:r w:rsidRPr="00B2446C">
        <w:rPr>
          <w:b/>
        </w:rPr>
        <w:t>66/27</w:t>
      </w:r>
      <w:r>
        <w:t>,66/28), 65/27 (</w:t>
      </w:r>
      <w:r w:rsidRPr="00B2446C">
        <w:rPr>
          <w:b/>
        </w:rPr>
        <w:t>65/40</w:t>
      </w:r>
      <w:r>
        <w:t>,65/41), 67/17 (</w:t>
      </w:r>
      <w:r w:rsidRPr="00B2446C">
        <w:rPr>
          <w:b/>
        </w:rPr>
        <w:t>67/26</w:t>
      </w:r>
      <w:r>
        <w:t>,67/27), 68/10 (</w:t>
      </w:r>
      <w:r w:rsidRPr="00B2446C">
        <w:rPr>
          <w:b/>
        </w:rPr>
        <w:t>68/17</w:t>
      </w:r>
      <w:r>
        <w:t>,68/18), 75/3 (</w:t>
      </w:r>
      <w:r w:rsidRPr="00B2446C">
        <w:rPr>
          <w:b/>
        </w:rPr>
        <w:t>75/16</w:t>
      </w:r>
      <w:r>
        <w:t>,75/17), 75/4 (</w:t>
      </w:r>
      <w:r w:rsidRPr="00B2446C">
        <w:rPr>
          <w:b/>
        </w:rPr>
        <w:t>75/15</w:t>
      </w:r>
      <w:r>
        <w:t>,75/14), 75/7 (</w:t>
      </w:r>
      <w:r w:rsidRPr="00B2446C">
        <w:rPr>
          <w:b/>
        </w:rPr>
        <w:t>75/13</w:t>
      </w:r>
      <w:r>
        <w:t>,75/12), 87/2 (</w:t>
      </w:r>
      <w:r w:rsidRPr="00B2446C">
        <w:rPr>
          <w:b/>
        </w:rPr>
        <w:t>87/11</w:t>
      </w:r>
      <w:r>
        <w:t>,87/12), 87/5 (</w:t>
      </w:r>
      <w:r w:rsidRPr="00B2446C">
        <w:rPr>
          <w:b/>
        </w:rPr>
        <w:t>87/13</w:t>
      </w:r>
      <w:r>
        <w:t>,87/14), 90/9 (</w:t>
      </w:r>
      <w:r w:rsidRPr="00B2446C">
        <w:rPr>
          <w:b/>
        </w:rPr>
        <w:t>90/14</w:t>
      </w:r>
      <w:r>
        <w:t>,90/15), 90/10 (</w:t>
      </w:r>
      <w:r w:rsidRPr="00B2446C">
        <w:rPr>
          <w:b/>
        </w:rPr>
        <w:t>90/12</w:t>
      </w:r>
      <w:r>
        <w:t>,90/13), 90/11 (</w:t>
      </w:r>
      <w:r w:rsidRPr="00B2446C">
        <w:rPr>
          <w:b/>
        </w:rPr>
        <w:t>90/16</w:t>
      </w:r>
      <w:r>
        <w:t>,90/17), 91/21 (</w:t>
      </w:r>
      <w:r w:rsidRPr="00B2446C">
        <w:rPr>
          <w:b/>
        </w:rPr>
        <w:t>91/22</w:t>
      </w:r>
      <w:r>
        <w:t>,91/23), 92/3 (</w:t>
      </w:r>
      <w:r w:rsidRPr="00B2446C">
        <w:rPr>
          <w:b/>
        </w:rPr>
        <w:t>92/10</w:t>
      </w:r>
      <w:r>
        <w:t>,92/11), 92/4 (</w:t>
      </w:r>
      <w:r w:rsidRPr="00B2446C">
        <w:rPr>
          <w:b/>
        </w:rPr>
        <w:t>92/12</w:t>
      </w:r>
      <w:r>
        <w:t>,92/13), 92/7 (</w:t>
      </w:r>
      <w:r w:rsidRPr="00B2446C">
        <w:rPr>
          <w:b/>
        </w:rPr>
        <w:t>92/8</w:t>
      </w:r>
      <w:r>
        <w:t>,92/9), 93/1 (</w:t>
      </w:r>
      <w:r w:rsidRPr="00B2446C">
        <w:rPr>
          <w:b/>
        </w:rPr>
        <w:t>93/20</w:t>
      </w:r>
      <w:r>
        <w:t>,93/21), 93/6 (</w:t>
      </w:r>
      <w:r w:rsidRPr="00B2446C">
        <w:rPr>
          <w:b/>
        </w:rPr>
        <w:t>93/16</w:t>
      </w:r>
      <w:r>
        <w:t>,93/17), 93/5 (</w:t>
      </w:r>
      <w:r w:rsidRPr="00B2446C">
        <w:rPr>
          <w:b/>
        </w:rPr>
        <w:t>93/18</w:t>
      </w:r>
      <w:r>
        <w:t>,93/19), 94 (</w:t>
      </w:r>
      <w:r w:rsidRPr="00B2446C">
        <w:rPr>
          <w:b/>
        </w:rPr>
        <w:t>94/1</w:t>
      </w:r>
      <w:r>
        <w:t>,94/2), 96/6 (</w:t>
      </w:r>
      <w:r w:rsidRPr="00B2446C">
        <w:rPr>
          <w:b/>
        </w:rPr>
        <w:t>96/19</w:t>
      </w:r>
      <w:r>
        <w:t>,96/20), 96/5 (</w:t>
      </w:r>
      <w:r w:rsidRPr="00B2446C">
        <w:rPr>
          <w:b/>
        </w:rPr>
        <w:t>96/17</w:t>
      </w:r>
      <w:r>
        <w:t>,96/18), 96/8 (</w:t>
      </w:r>
      <w:r w:rsidRPr="00B2446C">
        <w:rPr>
          <w:b/>
        </w:rPr>
        <w:t>96/13</w:t>
      </w:r>
      <w:r>
        <w:t>,96/14), 106 (</w:t>
      </w:r>
      <w:r w:rsidRPr="00B2446C">
        <w:rPr>
          <w:b/>
        </w:rPr>
        <w:t>106/1</w:t>
      </w:r>
      <w:r>
        <w:t>,106/2), 146/6 (</w:t>
      </w:r>
      <w:r w:rsidRPr="00B2446C">
        <w:rPr>
          <w:b/>
        </w:rPr>
        <w:t>146/35</w:t>
      </w:r>
      <w:r>
        <w:t>,146/36), 146/22 (</w:t>
      </w:r>
      <w:r w:rsidRPr="00B2446C">
        <w:rPr>
          <w:b/>
        </w:rPr>
        <w:t>146/37</w:t>
      </w:r>
      <w:r>
        <w:t>,146/38), 149/15 (</w:t>
      </w:r>
      <w:r w:rsidRPr="00B2446C">
        <w:rPr>
          <w:b/>
        </w:rPr>
        <w:t>149/19</w:t>
      </w:r>
      <w:r>
        <w:t>,149/20), 149/1 (</w:t>
      </w:r>
      <w:r w:rsidRPr="00B2446C">
        <w:rPr>
          <w:b/>
        </w:rPr>
        <w:t>149/21</w:t>
      </w:r>
      <w:r>
        <w:t>,149/22), 151/1 (</w:t>
      </w:r>
      <w:r w:rsidRPr="00B2446C">
        <w:rPr>
          <w:b/>
        </w:rPr>
        <w:t>151/20,151/21</w:t>
      </w:r>
      <w:r>
        <w:t>,151/22), 151/2 (</w:t>
      </w:r>
      <w:r w:rsidRPr="00B2446C">
        <w:rPr>
          <w:b/>
        </w:rPr>
        <w:t>151/23</w:t>
      </w:r>
      <w:r>
        <w:t>,151/24), 151/3 (</w:t>
      </w:r>
      <w:r w:rsidRPr="00B2446C">
        <w:rPr>
          <w:b/>
        </w:rPr>
        <w:t>151/25</w:t>
      </w:r>
      <w:r>
        <w:t>,151/26), 153/8 (</w:t>
      </w:r>
      <w:r w:rsidRPr="00B2446C">
        <w:rPr>
          <w:b/>
        </w:rPr>
        <w:t>153/14</w:t>
      </w:r>
      <w:r>
        <w:t>,153/15), 162/21 (</w:t>
      </w:r>
      <w:r w:rsidRPr="00B2446C">
        <w:rPr>
          <w:b/>
        </w:rPr>
        <w:t>162/24,</w:t>
      </w:r>
      <w:r>
        <w:t>162/25), 162/22 (</w:t>
      </w:r>
      <w:r w:rsidRPr="00B2446C">
        <w:rPr>
          <w:b/>
        </w:rPr>
        <w:t>162/26</w:t>
      </w:r>
      <w:r>
        <w:t>,162/27), 163/2 (</w:t>
      </w:r>
      <w:r w:rsidRPr="00B2446C">
        <w:rPr>
          <w:b/>
        </w:rPr>
        <w:t>163/4</w:t>
      </w:r>
      <w:r>
        <w:t>,163/5), 164/1 (</w:t>
      </w:r>
      <w:r w:rsidRPr="00B2446C">
        <w:rPr>
          <w:b/>
        </w:rPr>
        <w:t>164/6</w:t>
      </w:r>
      <w:r>
        <w:t>,164/7), 164/5 (</w:t>
      </w:r>
      <w:r w:rsidRPr="00B2446C">
        <w:rPr>
          <w:b/>
        </w:rPr>
        <w:t>164/8</w:t>
      </w:r>
      <w:r>
        <w:t xml:space="preserve">,164/9) </w:t>
      </w:r>
    </w:p>
    <w:p w:rsidR="00FE07F8" w:rsidRDefault="00FE07F8" w:rsidP="00FE07F8">
      <w:pPr>
        <w:suppressAutoHyphens w:val="0"/>
        <w:ind w:left="284" w:hanging="284"/>
        <w:jc w:val="both"/>
      </w:pPr>
    </w:p>
    <w:p w:rsidR="00FE07F8" w:rsidRDefault="00FE07F8" w:rsidP="00FE07F8">
      <w:pPr>
        <w:numPr>
          <w:ilvl w:val="0"/>
          <w:numId w:val="16"/>
        </w:numPr>
        <w:ind w:left="284" w:hanging="284"/>
        <w:jc w:val="both"/>
      </w:pPr>
      <w:r>
        <w:rPr>
          <w:b/>
        </w:rPr>
        <w:t>poza projektowanym pasem drogowym</w:t>
      </w:r>
      <w:r>
        <w:t xml:space="preserve"> </w:t>
      </w:r>
      <w:r>
        <w:rPr>
          <w:b/>
        </w:rPr>
        <w:t xml:space="preserve">(pod wykonanie budowy lub przebudowy sieci uzbrojenia terenu bądź dróg publicznych; numery działek zamieszczone w nawiasie to numery ew. działek przed podziałem), w </w:t>
      </w:r>
      <w:r w:rsidRPr="001735EF">
        <w:rPr>
          <w:b/>
        </w:rPr>
        <w:t>jednostce ew. Lesznowola obręb 0028 Wilcza Góra dz. nr ew.:</w:t>
      </w:r>
    </w:p>
    <w:p w:rsidR="00FE07F8" w:rsidRDefault="00FE07F8" w:rsidP="00FE07F8">
      <w:pPr>
        <w:ind w:left="284"/>
        <w:jc w:val="both"/>
      </w:pPr>
      <w:r w:rsidRPr="00B2446C">
        <w:t xml:space="preserve"> </w:t>
      </w:r>
      <w:r>
        <w:t>91/23 (91/21), 93/19 (93/5), 152/7, 152/8, 93/19 (93/5), 96/18 (96/5),</w:t>
      </w:r>
    </w:p>
    <w:p w:rsidR="00FE07F8" w:rsidRDefault="00FE07F8" w:rsidP="00FE07F8">
      <w:pPr>
        <w:ind w:left="284"/>
        <w:jc w:val="both"/>
      </w:pPr>
    </w:p>
    <w:p w:rsidR="00FE07F8" w:rsidRPr="001735EF" w:rsidRDefault="00FE07F8" w:rsidP="00FE07F8">
      <w:pPr>
        <w:numPr>
          <w:ilvl w:val="0"/>
          <w:numId w:val="16"/>
        </w:numPr>
        <w:ind w:left="284" w:hanging="284"/>
        <w:jc w:val="both"/>
        <w:rPr>
          <w:b/>
        </w:rPr>
      </w:pPr>
      <w:r w:rsidRPr="001735EF">
        <w:rPr>
          <w:b/>
        </w:rPr>
        <w:t>działki na których planowane jest przejęcie przez obszar wód płynących</w:t>
      </w:r>
      <w:r>
        <w:rPr>
          <w:b/>
        </w:rPr>
        <w:t xml:space="preserve"> w </w:t>
      </w:r>
      <w:r w:rsidRPr="001735EF">
        <w:rPr>
          <w:b/>
        </w:rPr>
        <w:t>jednostce ew. Lesznowola obręb 0028 Wilcza Góra dz. nr ew.:</w:t>
      </w:r>
    </w:p>
    <w:p w:rsidR="00FE07F8" w:rsidRPr="001735EF" w:rsidRDefault="00FE07F8" w:rsidP="00FE07F8">
      <w:pPr>
        <w:ind w:left="284"/>
        <w:jc w:val="both"/>
        <w:rPr>
          <w:b/>
        </w:rPr>
      </w:pPr>
      <w:r>
        <w:t xml:space="preserve"> 22, 86, 95, 105, 116/8, 116/9  </w:t>
      </w:r>
    </w:p>
    <w:p w:rsidR="00DC6965" w:rsidRDefault="00DC6965" w:rsidP="00DC6965">
      <w:pPr>
        <w:ind w:left="284"/>
        <w:jc w:val="both"/>
      </w:pPr>
    </w:p>
    <w:p w:rsidR="005C6C4A" w:rsidRPr="00FC032A" w:rsidRDefault="005C6C4A" w:rsidP="00D01467">
      <w:pPr>
        <w:spacing w:before="51" w:after="57"/>
        <w:jc w:val="both"/>
        <w:rPr>
          <w:sz w:val="4"/>
          <w:szCs w:val="16"/>
        </w:rPr>
      </w:pPr>
    </w:p>
    <w:p w:rsidR="00615EAF" w:rsidRDefault="00457482" w:rsidP="00812CFB">
      <w:pPr>
        <w:spacing w:before="51" w:after="57"/>
        <w:ind w:firstLine="709"/>
        <w:jc w:val="both"/>
      </w:pPr>
      <w:r>
        <w:t xml:space="preserve">Akta sprawy do wglądu znajdują się w Starostwie Powiatowym w Piasecznie,                              ul. </w:t>
      </w:r>
      <w:proofErr w:type="spellStart"/>
      <w:r>
        <w:t>Chyliczkow</w:t>
      </w:r>
      <w:r w:rsidR="00615EAF">
        <w:t>ska</w:t>
      </w:r>
      <w:proofErr w:type="spellEnd"/>
      <w:r w:rsidR="00615EAF">
        <w:t xml:space="preserve"> 14, 05-500 Piaseczno</w:t>
      </w:r>
      <w:r w:rsidR="00686881">
        <w:t>, od pon. do p</w:t>
      </w:r>
      <w:r>
        <w:t>t. w godzinach 8-1</w:t>
      </w:r>
      <w:r w:rsidR="00F87BAD">
        <w:t>6</w:t>
      </w:r>
      <w:r>
        <w:t>, gdzie można zgłaszać ewentualne uwagi i wnioski do czas</w:t>
      </w:r>
      <w:r w:rsidR="00812CFB">
        <w:t>u wydania orzeczenia w sprawie.</w:t>
      </w:r>
    </w:p>
    <w:p w:rsidR="00812CFB" w:rsidRDefault="00812CFB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254A37" w:rsidRDefault="00457482" w:rsidP="00615EAF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Zgodnie z art. 49 ustawy – Kodeks postępowan</w:t>
      </w:r>
      <w:r w:rsidR="00BB31B0">
        <w:rPr>
          <w:rFonts w:ascii="Times New Roman" w:hAnsi="Times New Roman" w:cs="Times New Roman"/>
        </w:rPr>
        <w:t>ia administracyjnego doręczenie</w:t>
      </w:r>
      <w:r w:rsidR="006868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uważa się za dokonane po upływie czternastu dni </w:t>
      </w:r>
      <w:r w:rsidR="00812CFB">
        <w:rPr>
          <w:rFonts w:ascii="Times New Roman" w:hAnsi="Times New Roman" w:cs="Times New Roman"/>
        </w:rPr>
        <w:t>od dnia publicznego ogłoszenia.</w:t>
      </w:r>
    </w:p>
    <w:p w:rsidR="00812CFB" w:rsidRDefault="00812CFB" w:rsidP="00DC6965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5107A9" w:rsidRPr="005107A9" w:rsidRDefault="00254A37" w:rsidP="005107A9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</w:t>
      </w:r>
      <w:r w:rsidR="00DC6965">
        <w:rPr>
          <w:rFonts w:ascii="Times New Roman" w:hAnsi="Times New Roman" w:cs="Times New Roman"/>
        </w:rPr>
        <w:t>uletynie Informacji Publicznej.</w:t>
      </w: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Z up. Starosty Piaseczyńskiego</w:t>
      </w: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i/>
          <w:lang w:eastAsia="en-US"/>
        </w:rPr>
      </w:pPr>
      <w:r w:rsidRPr="00602E2F">
        <w:rPr>
          <w:rFonts w:ascii="Calibri" w:eastAsia="Calibri" w:hAnsi="Calibri"/>
          <w:i/>
          <w:lang w:eastAsia="en-US"/>
        </w:rPr>
        <w:t>mgr inż. Sylwia Moszczyńska-Staś</w:t>
      </w:r>
    </w:p>
    <w:p w:rsidR="00602E2F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Naczelnik Wydziału</w:t>
      </w:r>
    </w:p>
    <w:p w:rsidR="00812CFB" w:rsidRPr="00602E2F" w:rsidRDefault="00602E2F" w:rsidP="00602E2F">
      <w:pPr>
        <w:suppressAutoHyphens w:val="0"/>
        <w:spacing w:line="276" w:lineRule="auto"/>
        <w:ind w:left="4248"/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602E2F">
        <w:rPr>
          <w:rFonts w:ascii="Calibri" w:eastAsia="Calibri" w:hAnsi="Calibri"/>
          <w:sz w:val="22"/>
          <w:szCs w:val="22"/>
          <w:lang w:eastAsia="en-US"/>
        </w:rPr>
        <w:t>Architektoniczno-Budowlanego</w:t>
      </w:r>
    </w:p>
    <w:p w:rsidR="00602E2F" w:rsidRDefault="00602E2F" w:rsidP="00DC6965">
      <w:pPr>
        <w:ind w:left="1260" w:hanging="1260"/>
        <w:jc w:val="both"/>
        <w:rPr>
          <w:b/>
          <w:bCs/>
        </w:rPr>
      </w:pPr>
    </w:p>
    <w:p w:rsidR="005107A9" w:rsidRDefault="005107A9" w:rsidP="00DC6965">
      <w:pPr>
        <w:ind w:left="1260" w:hanging="1260"/>
        <w:jc w:val="both"/>
        <w:rPr>
          <w:b/>
          <w:bCs/>
        </w:rPr>
      </w:pPr>
    </w:p>
    <w:p w:rsidR="00DC6965" w:rsidRDefault="00DC6965" w:rsidP="00DC6965">
      <w:pPr>
        <w:ind w:left="1260" w:hanging="1260"/>
        <w:jc w:val="both"/>
      </w:pPr>
      <w:r>
        <w:rPr>
          <w:b/>
          <w:bCs/>
        </w:rPr>
        <w:t xml:space="preserve">Publiczne obwieszczenie nastąpiło w dniu: </w:t>
      </w:r>
      <w:r>
        <w:t>..............</w:t>
      </w:r>
      <w:r w:rsidR="00F546F7">
        <w:t xml:space="preserve"> 25.02.2022 r., </w:t>
      </w:r>
      <w:r>
        <w:t>.............</w:t>
      </w:r>
    </w:p>
    <w:p w:rsidR="00DC6965" w:rsidRDefault="00DC6965" w:rsidP="00DC6965">
      <w:pPr>
        <w:ind w:left="1260" w:hanging="126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>
        <w:rPr>
          <w:sz w:val="16"/>
          <w:szCs w:val="16"/>
        </w:rPr>
        <w:t>(datę obwieszczenia wpisuje osoba dokonująca obwieszczenia</w:t>
      </w:r>
    </w:p>
    <w:p w:rsidR="00602E2F" w:rsidRDefault="00DC6965" w:rsidP="00602E2F">
      <w:pPr>
        <w:ind w:left="1260" w:hanging="1260"/>
        <w:rPr>
          <w:shd w:val="clear" w:color="auto" w:fill="FFFFFF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na podstawie art. 49 </w:t>
      </w:r>
      <w:r>
        <w:rPr>
          <w:rStyle w:val="Domylnaczcionkaakapitu3"/>
          <w:sz w:val="16"/>
          <w:szCs w:val="16"/>
          <w:shd w:val="clear" w:color="auto" w:fill="FFFFFF"/>
        </w:rPr>
        <w:t>§ 2 k.p.a.</w:t>
      </w:r>
    </w:p>
    <w:p w:rsidR="00F546F7" w:rsidRDefault="00F546F7" w:rsidP="00602E2F">
      <w:pPr>
        <w:ind w:left="1260" w:hanging="1260"/>
        <w:rPr>
          <w:rFonts w:eastAsia="Lucida Sans Unicode" w:cs="Tahoma"/>
          <w:b/>
          <w:kern w:val="1"/>
          <w:szCs w:val="16"/>
          <w:lang w:eastAsia="pl-PL"/>
        </w:rPr>
      </w:pPr>
    </w:p>
    <w:p w:rsidR="00602E2F" w:rsidRDefault="00DC6965" w:rsidP="00602E2F">
      <w:pPr>
        <w:ind w:left="1260" w:hanging="1260"/>
        <w:rPr>
          <w:shd w:val="clear" w:color="auto" w:fill="FFFFFF"/>
        </w:rPr>
      </w:pPr>
      <w:r>
        <w:rPr>
          <w:rFonts w:eastAsia="Lucida Sans Unicode" w:cs="Tahoma"/>
          <w:b/>
          <w:kern w:val="1"/>
          <w:szCs w:val="16"/>
          <w:lang w:eastAsia="pl-PL"/>
        </w:rPr>
        <w:t>N</w:t>
      </w:r>
      <w:r w:rsidR="00BB31B0">
        <w:rPr>
          <w:b/>
        </w:rPr>
        <w:t>r rej. ARB.6740.1.43</w:t>
      </w:r>
      <w:r>
        <w:rPr>
          <w:b/>
        </w:rPr>
        <w:t>.2021.ZS</w:t>
      </w:r>
    </w:p>
    <w:p w:rsidR="00812CFB" w:rsidRPr="00602E2F" w:rsidRDefault="00812CFB" w:rsidP="00602E2F">
      <w:pPr>
        <w:ind w:left="1260" w:hanging="1260"/>
        <w:rPr>
          <w:shd w:val="clear" w:color="auto" w:fill="FFFFFF"/>
        </w:rPr>
      </w:pPr>
    </w:p>
    <w:sectPr w:rsidR="00812CFB" w:rsidRPr="00602E2F" w:rsidSect="00D855F1">
      <w:footerReference w:type="default" r:id="rId8"/>
      <w:pgSz w:w="11906" w:h="16838"/>
      <w:pgMar w:top="1135" w:right="1418" w:bottom="680" w:left="1418" w:header="709" w:footer="10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0B4" w:rsidRDefault="008A10B4">
      <w:r>
        <w:separator/>
      </w:r>
    </w:p>
  </w:endnote>
  <w:endnote w:type="continuationSeparator" w:id="0">
    <w:p w:rsidR="008A10B4" w:rsidRDefault="008A1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ont276"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234" w:rsidRDefault="00457482" w:rsidP="00384234">
    <w:pPr>
      <w:widowControl w:val="0"/>
      <w:pBdr>
        <w:top w:val="single" w:sz="4" w:space="1" w:color="auto"/>
      </w:pBdr>
      <w:tabs>
        <w:tab w:val="center" w:pos="4536"/>
        <w:tab w:val="right" w:pos="9072"/>
        <w:tab w:val="right" w:pos="9639"/>
      </w:tabs>
      <w:jc w:val="center"/>
      <w:textAlignment w:val="baseline"/>
    </w:pPr>
    <w:r>
      <w:rPr>
        <w:rFonts w:ascii="Cambria" w:hAnsi="Cambria" w:cs="Cambria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0B4" w:rsidRDefault="008A10B4">
      <w:r>
        <w:separator/>
      </w:r>
    </w:p>
  </w:footnote>
  <w:footnote w:type="continuationSeparator" w:id="0">
    <w:p w:rsidR="008A10B4" w:rsidRDefault="008A10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font276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A3446"/>
    <w:multiLevelType w:val="hybridMultilevel"/>
    <w:tmpl w:val="5118761E"/>
    <w:lvl w:ilvl="0" w:tplc="0415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>
    <w:nsid w:val="00D47B64"/>
    <w:multiLevelType w:val="hybridMultilevel"/>
    <w:tmpl w:val="EA9AA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D545F4"/>
    <w:multiLevelType w:val="hybridMultilevel"/>
    <w:tmpl w:val="B9B03B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017111"/>
    <w:multiLevelType w:val="hybridMultilevel"/>
    <w:tmpl w:val="5D168ED4"/>
    <w:lvl w:ilvl="0" w:tplc="E982E5C8">
      <w:start w:val="1"/>
      <w:numFmt w:val="lowerLetter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">
    <w:nsid w:val="316B0FBC"/>
    <w:multiLevelType w:val="hybridMultilevel"/>
    <w:tmpl w:val="EF2284E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5890CEC"/>
    <w:multiLevelType w:val="multilevel"/>
    <w:tmpl w:val="CA582458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69C2EFE"/>
    <w:multiLevelType w:val="hybridMultilevel"/>
    <w:tmpl w:val="445CD2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97743"/>
    <w:multiLevelType w:val="hybridMultilevel"/>
    <w:tmpl w:val="BEFC6AA2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7706480"/>
    <w:multiLevelType w:val="hybridMultilevel"/>
    <w:tmpl w:val="F30466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C34C31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>
    <w:nsid w:val="52FF4059"/>
    <w:multiLevelType w:val="hybridMultilevel"/>
    <w:tmpl w:val="E286E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2"/>
  </w:num>
  <w:num w:numId="6">
    <w:abstractNumId w:val="11"/>
  </w:num>
  <w:num w:numId="7">
    <w:abstractNumId w:val="5"/>
  </w:num>
  <w:num w:numId="8">
    <w:abstractNumId w:val="10"/>
  </w:num>
  <w:num w:numId="9">
    <w:abstractNumId w:val="8"/>
  </w:num>
  <w:num w:numId="10">
    <w:abstractNumId w:val="8"/>
    <w:lvlOverride w:ilvl="0">
      <w:startOverride w:val="1"/>
    </w:lvlOverride>
  </w:num>
  <w:num w:numId="11">
    <w:abstractNumId w:val="9"/>
  </w:num>
  <w:num w:numId="12">
    <w:abstractNumId w:val="13"/>
  </w:num>
  <w:num w:numId="13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7"/>
  </w:num>
  <w:num w:numId="15">
    <w:abstractNumId w:val="6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79A"/>
    <w:rsid w:val="00020A8A"/>
    <w:rsid w:val="000212C3"/>
    <w:rsid w:val="00030F48"/>
    <w:rsid w:val="000811FE"/>
    <w:rsid w:val="0008234D"/>
    <w:rsid w:val="000A4539"/>
    <w:rsid w:val="000A6983"/>
    <w:rsid w:val="000B52F1"/>
    <w:rsid w:val="000B6FD5"/>
    <w:rsid w:val="000C257D"/>
    <w:rsid w:val="000C6DA5"/>
    <w:rsid w:val="000D4ED7"/>
    <w:rsid w:val="000D650C"/>
    <w:rsid w:val="000E1EF4"/>
    <w:rsid w:val="0010310A"/>
    <w:rsid w:val="00107B8F"/>
    <w:rsid w:val="00134B7A"/>
    <w:rsid w:val="001350EE"/>
    <w:rsid w:val="00165B43"/>
    <w:rsid w:val="00171E48"/>
    <w:rsid w:val="00181DC4"/>
    <w:rsid w:val="00195090"/>
    <w:rsid w:val="001C4A56"/>
    <w:rsid w:val="001E47F1"/>
    <w:rsid w:val="001F7363"/>
    <w:rsid w:val="00243970"/>
    <w:rsid w:val="00251925"/>
    <w:rsid w:val="00254A37"/>
    <w:rsid w:val="00264382"/>
    <w:rsid w:val="00272992"/>
    <w:rsid w:val="002821F8"/>
    <w:rsid w:val="002A66B9"/>
    <w:rsid w:val="002B319C"/>
    <w:rsid w:val="002B47E3"/>
    <w:rsid w:val="002C7C3E"/>
    <w:rsid w:val="002D12FC"/>
    <w:rsid w:val="002F4FF6"/>
    <w:rsid w:val="0030093D"/>
    <w:rsid w:val="0032088E"/>
    <w:rsid w:val="003227B2"/>
    <w:rsid w:val="0034351B"/>
    <w:rsid w:val="003450B7"/>
    <w:rsid w:val="003500DD"/>
    <w:rsid w:val="00362327"/>
    <w:rsid w:val="00362D62"/>
    <w:rsid w:val="00365B11"/>
    <w:rsid w:val="00367E7E"/>
    <w:rsid w:val="00384234"/>
    <w:rsid w:val="003A2B48"/>
    <w:rsid w:val="003A3B27"/>
    <w:rsid w:val="003A3E39"/>
    <w:rsid w:val="003B4504"/>
    <w:rsid w:val="003F4159"/>
    <w:rsid w:val="004009EA"/>
    <w:rsid w:val="00425D3E"/>
    <w:rsid w:val="004421E3"/>
    <w:rsid w:val="00457482"/>
    <w:rsid w:val="004657FE"/>
    <w:rsid w:val="00470A84"/>
    <w:rsid w:val="004745D3"/>
    <w:rsid w:val="00492639"/>
    <w:rsid w:val="004A004A"/>
    <w:rsid w:val="004A299E"/>
    <w:rsid w:val="004A488F"/>
    <w:rsid w:val="004A7501"/>
    <w:rsid w:val="004A7870"/>
    <w:rsid w:val="004C2ADC"/>
    <w:rsid w:val="004D3302"/>
    <w:rsid w:val="004E18A1"/>
    <w:rsid w:val="004E33A5"/>
    <w:rsid w:val="004E4FAF"/>
    <w:rsid w:val="004E5FEF"/>
    <w:rsid w:val="004F15E0"/>
    <w:rsid w:val="0050059B"/>
    <w:rsid w:val="00506C53"/>
    <w:rsid w:val="005107A9"/>
    <w:rsid w:val="00511780"/>
    <w:rsid w:val="005361DE"/>
    <w:rsid w:val="00544142"/>
    <w:rsid w:val="00551AF4"/>
    <w:rsid w:val="00560BF4"/>
    <w:rsid w:val="00561C78"/>
    <w:rsid w:val="005917D5"/>
    <w:rsid w:val="00592FCC"/>
    <w:rsid w:val="005C4D3E"/>
    <w:rsid w:val="005C6C4A"/>
    <w:rsid w:val="005F02DD"/>
    <w:rsid w:val="005F5073"/>
    <w:rsid w:val="00602E2F"/>
    <w:rsid w:val="00612A42"/>
    <w:rsid w:val="00613438"/>
    <w:rsid w:val="00615EAF"/>
    <w:rsid w:val="00621A5C"/>
    <w:rsid w:val="00647A5E"/>
    <w:rsid w:val="00653FDF"/>
    <w:rsid w:val="006566F6"/>
    <w:rsid w:val="00686881"/>
    <w:rsid w:val="006877DA"/>
    <w:rsid w:val="00692BD8"/>
    <w:rsid w:val="006A7F41"/>
    <w:rsid w:val="006B008F"/>
    <w:rsid w:val="006C224E"/>
    <w:rsid w:val="006C2302"/>
    <w:rsid w:val="006C4D7F"/>
    <w:rsid w:val="006D3391"/>
    <w:rsid w:val="00714362"/>
    <w:rsid w:val="007314DD"/>
    <w:rsid w:val="0073240E"/>
    <w:rsid w:val="00737FE1"/>
    <w:rsid w:val="00747DC6"/>
    <w:rsid w:val="00755C4C"/>
    <w:rsid w:val="00760297"/>
    <w:rsid w:val="00767BCC"/>
    <w:rsid w:val="00786C24"/>
    <w:rsid w:val="00795A30"/>
    <w:rsid w:val="007C398D"/>
    <w:rsid w:val="007D42E7"/>
    <w:rsid w:val="007E56D5"/>
    <w:rsid w:val="007E79EE"/>
    <w:rsid w:val="008012B7"/>
    <w:rsid w:val="00812CFB"/>
    <w:rsid w:val="008433EC"/>
    <w:rsid w:val="00867DFF"/>
    <w:rsid w:val="008A10B4"/>
    <w:rsid w:val="008A526B"/>
    <w:rsid w:val="008D3DE7"/>
    <w:rsid w:val="008E5BF6"/>
    <w:rsid w:val="008F1224"/>
    <w:rsid w:val="00901AD8"/>
    <w:rsid w:val="009323AB"/>
    <w:rsid w:val="009418BA"/>
    <w:rsid w:val="009432A6"/>
    <w:rsid w:val="009474F8"/>
    <w:rsid w:val="00954126"/>
    <w:rsid w:val="00974A4C"/>
    <w:rsid w:val="009762E2"/>
    <w:rsid w:val="0099248D"/>
    <w:rsid w:val="009A3769"/>
    <w:rsid w:val="009A527F"/>
    <w:rsid w:val="009D6E15"/>
    <w:rsid w:val="00A21507"/>
    <w:rsid w:val="00A22ACF"/>
    <w:rsid w:val="00A4092E"/>
    <w:rsid w:val="00A44978"/>
    <w:rsid w:val="00AA5146"/>
    <w:rsid w:val="00AB4F65"/>
    <w:rsid w:val="00AC094A"/>
    <w:rsid w:val="00AE44FE"/>
    <w:rsid w:val="00B05C2B"/>
    <w:rsid w:val="00B12252"/>
    <w:rsid w:val="00B13E2B"/>
    <w:rsid w:val="00B24E7F"/>
    <w:rsid w:val="00B46ACF"/>
    <w:rsid w:val="00B65565"/>
    <w:rsid w:val="00B77E3B"/>
    <w:rsid w:val="00B96F51"/>
    <w:rsid w:val="00BB31B0"/>
    <w:rsid w:val="00BE7ABA"/>
    <w:rsid w:val="00BF448B"/>
    <w:rsid w:val="00C02AC9"/>
    <w:rsid w:val="00C05FC9"/>
    <w:rsid w:val="00C22828"/>
    <w:rsid w:val="00C315A9"/>
    <w:rsid w:val="00C34E38"/>
    <w:rsid w:val="00C73315"/>
    <w:rsid w:val="00CA7530"/>
    <w:rsid w:val="00CB43D1"/>
    <w:rsid w:val="00CB5DA5"/>
    <w:rsid w:val="00CB7C19"/>
    <w:rsid w:val="00CC2AF4"/>
    <w:rsid w:val="00CD693C"/>
    <w:rsid w:val="00CE2492"/>
    <w:rsid w:val="00D01467"/>
    <w:rsid w:val="00D02061"/>
    <w:rsid w:val="00D26A2F"/>
    <w:rsid w:val="00D334C7"/>
    <w:rsid w:val="00D344C9"/>
    <w:rsid w:val="00D57A73"/>
    <w:rsid w:val="00D60D8E"/>
    <w:rsid w:val="00D84F03"/>
    <w:rsid w:val="00D855F1"/>
    <w:rsid w:val="00D9213A"/>
    <w:rsid w:val="00D97CF5"/>
    <w:rsid w:val="00DA0A23"/>
    <w:rsid w:val="00DB379A"/>
    <w:rsid w:val="00DB487B"/>
    <w:rsid w:val="00DB55AA"/>
    <w:rsid w:val="00DC6965"/>
    <w:rsid w:val="00DE0FB7"/>
    <w:rsid w:val="00DE1DF3"/>
    <w:rsid w:val="00DF43CC"/>
    <w:rsid w:val="00DF4D11"/>
    <w:rsid w:val="00DF7FD1"/>
    <w:rsid w:val="00E0091E"/>
    <w:rsid w:val="00E032F7"/>
    <w:rsid w:val="00E262EF"/>
    <w:rsid w:val="00E26C6E"/>
    <w:rsid w:val="00E33386"/>
    <w:rsid w:val="00E8575C"/>
    <w:rsid w:val="00E86D50"/>
    <w:rsid w:val="00E92264"/>
    <w:rsid w:val="00EA56E0"/>
    <w:rsid w:val="00EB34BF"/>
    <w:rsid w:val="00EC3E90"/>
    <w:rsid w:val="00ED1E9A"/>
    <w:rsid w:val="00EE7D30"/>
    <w:rsid w:val="00F25869"/>
    <w:rsid w:val="00F2635A"/>
    <w:rsid w:val="00F265DF"/>
    <w:rsid w:val="00F31AE2"/>
    <w:rsid w:val="00F348B7"/>
    <w:rsid w:val="00F35F66"/>
    <w:rsid w:val="00F41F7F"/>
    <w:rsid w:val="00F546F7"/>
    <w:rsid w:val="00F64191"/>
    <w:rsid w:val="00F84096"/>
    <w:rsid w:val="00F87BAD"/>
    <w:rsid w:val="00FA025B"/>
    <w:rsid w:val="00FB5C1C"/>
    <w:rsid w:val="00FB5C78"/>
    <w:rsid w:val="00FB5CD3"/>
    <w:rsid w:val="00FB7CCB"/>
    <w:rsid w:val="00FC032A"/>
    <w:rsid w:val="00FD24AF"/>
    <w:rsid w:val="00FE07F8"/>
    <w:rsid w:val="00FF5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DC69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 w:val="0"/>
      <w:bCs w:val="0"/>
    </w:rPr>
  </w:style>
  <w:style w:type="character" w:customStyle="1" w:styleId="WW8Num3z0">
    <w:name w:val="WW8Num3z0"/>
    <w:rPr>
      <w:rFonts w:ascii="Times New Roman" w:hAnsi="Times New Roman" w:cs="font276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Znakinumeracji">
    <w:name w:val="Znaki numeracji"/>
    <w:rPr>
      <w:b w:val="0"/>
      <w:bCs w:val="0"/>
    </w:rPr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ascii="Times New Roman" w:hAnsi="Times New Roman" w:cs="font276"/>
      <w:sz w:val="24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BodyText2">
    <w:name w:val="Body Text 2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ListParagraph">
    <w:name w:val="List Paragraph"/>
    <w:basedOn w:val="Normalny"/>
    <w:pPr>
      <w:spacing w:after="200"/>
      <w:ind w:left="720"/>
      <w:contextualSpacing/>
    </w:pPr>
  </w:style>
  <w:style w:type="paragraph" w:customStyle="1" w:styleId="Standard">
    <w:name w:val="Standard"/>
    <w:rsid w:val="00B96F51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numbering" w:customStyle="1" w:styleId="WW8Num2">
    <w:name w:val="WW8Num2"/>
    <w:basedOn w:val="Bezlisty"/>
    <w:rsid w:val="00F348B7"/>
    <w:pPr>
      <w:numPr>
        <w:numId w:val="9"/>
      </w:numPr>
    </w:pPr>
  </w:style>
  <w:style w:type="character" w:customStyle="1" w:styleId="Domylnaczcionkaakapitu3">
    <w:name w:val="Domyślna czcionka akapitu3"/>
    <w:rsid w:val="00DC69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2022-02-25T09:54:00Z</cp:lastPrinted>
  <dcterms:created xsi:type="dcterms:W3CDTF">2022-02-28T12:24:00Z</dcterms:created>
  <dcterms:modified xsi:type="dcterms:W3CDTF">2022-02-28T12:24:00Z</dcterms:modified>
</cp:coreProperties>
</file>