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AF6" w:rsidRPr="00863AF6" w:rsidRDefault="00863AF6" w:rsidP="00863AF6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863AF6">
        <w:rPr>
          <w:b/>
          <w:bCs/>
          <w:sz w:val="28"/>
          <w:szCs w:val="22"/>
        </w:rPr>
        <w:t>OBWIESZCZENIE STAROSTY PIASECZYŃSKIEGO</w:t>
      </w:r>
    </w:p>
    <w:p w:rsidR="00863AF6" w:rsidRPr="00863AF6" w:rsidRDefault="00863AF6" w:rsidP="00863AF6">
      <w:pPr>
        <w:tabs>
          <w:tab w:val="left" w:pos="4095"/>
        </w:tabs>
        <w:spacing w:line="0" w:lineRule="atLeast"/>
        <w:jc w:val="center"/>
        <w:rPr>
          <w:sz w:val="28"/>
          <w:szCs w:val="22"/>
        </w:rPr>
      </w:pPr>
      <w:r w:rsidRPr="00863AF6">
        <w:rPr>
          <w:b/>
          <w:bCs/>
          <w:sz w:val="28"/>
          <w:szCs w:val="22"/>
        </w:rPr>
        <w:t>o wszczęciu postępowania</w:t>
      </w:r>
    </w:p>
    <w:p w:rsidR="00863AF6" w:rsidRPr="00863AF6" w:rsidRDefault="00863AF6" w:rsidP="00863AF6">
      <w:pPr>
        <w:tabs>
          <w:tab w:val="left" w:pos="4095"/>
        </w:tabs>
        <w:spacing w:line="0" w:lineRule="atLeast"/>
        <w:jc w:val="center"/>
      </w:pPr>
    </w:p>
    <w:p w:rsidR="00863AF6" w:rsidRPr="00863AF6" w:rsidRDefault="00863AF6" w:rsidP="00863AF6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0" w:lineRule="atLeast"/>
        <w:ind w:right="23" w:firstLine="708"/>
        <w:jc w:val="both"/>
      </w:pPr>
      <w:r w:rsidRPr="00863AF6">
        <w:t>Na podstawie art. 11d ust. 5 i 6 ustawy z dnia 10 kwietnia 2003r. o szczególnych zasadach przygotowania i realizacji inwestycji w zakresie dróg publicznych (</w:t>
      </w:r>
      <w:proofErr w:type="spellStart"/>
      <w:r w:rsidRPr="00863AF6">
        <w:t>t.j</w:t>
      </w:r>
      <w:proofErr w:type="spellEnd"/>
      <w:r w:rsidRPr="00863AF6">
        <w:t>. Dz. U. z 2022 r. poz. 176) zawiadamia się, że w dniu 10 lutego 2022 r.</w:t>
      </w:r>
      <w:r w:rsidRPr="00863AF6">
        <w:rPr>
          <w:color w:val="FF9900"/>
        </w:rPr>
        <w:t xml:space="preserve"> </w:t>
      </w:r>
      <w:r w:rsidRPr="00863AF6">
        <w:t xml:space="preserve">zostało wszczęte postępowanie </w:t>
      </w:r>
      <w:r w:rsidRPr="00863AF6">
        <w:rPr>
          <w:iCs/>
        </w:rPr>
        <w:t>w sprawie udzielenia zezwolenia na realizację inwestycji drogowej:</w:t>
      </w:r>
      <w:r w:rsidRPr="00863AF6">
        <w:t xml:space="preserve"> </w:t>
      </w:r>
    </w:p>
    <w:p w:rsidR="00863AF6" w:rsidRPr="00863AF6" w:rsidRDefault="00863AF6" w:rsidP="00863AF6">
      <w:pPr>
        <w:spacing w:line="0" w:lineRule="atLeast"/>
        <w:jc w:val="both"/>
        <w:rPr>
          <w:b/>
        </w:rPr>
      </w:pPr>
    </w:p>
    <w:p w:rsidR="00863AF6" w:rsidRPr="00863AF6" w:rsidRDefault="00863AF6" w:rsidP="00863AF6">
      <w:pPr>
        <w:spacing w:line="0" w:lineRule="atLeast"/>
        <w:jc w:val="both"/>
      </w:pPr>
      <w:r w:rsidRPr="00863AF6">
        <w:rPr>
          <w:b/>
        </w:rPr>
        <w:t xml:space="preserve">inwestor:     </w:t>
      </w:r>
      <w:r w:rsidRPr="00863AF6">
        <w:t>Zarząd Powiatu Piaseczyńskiego</w:t>
      </w:r>
    </w:p>
    <w:p w:rsidR="00863AF6" w:rsidRPr="00863AF6" w:rsidRDefault="00863AF6" w:rsidP="00863AF6">
      <w:pPr>
        <w:spacing w:line="0" w:lineRule="atLeast"/>
        <w:jc w:val="both"/>
      </w:pPr>
      <w:r w:rsidRPr="00863AF6">
        <w:rPr>
          <w:b/>
        </w:rPr>
        <w:tab/>
        <w:t xml:space="preserve">          </w:t>
      </w:r>
      <w:r w:rsidRPr="00863AF6">
        <w:t xml:space="preserve">ul. </w:t>
      </w:r>
      <w:proofErr w:type="spellStart"/>
      <w:r w:rsidRPr="00863AF6">
        <w:t>Chyliczkowska</w:t>
      </w:r>
      <w:proofErr w:type="spellEnd"/>
      <w:r w:rsidRPr="00863AF6">
        <w:t xml:space="preserve"> 14, 05-500 Piaseczno </w:t>
      </w:r>
    </w:p>
    <w:p w:rsidR="00863AF6" w:rsidRPr="00863AF6" w:rsidRDefault="00863AF6" w:rsidP="00863AF6">
      <w:pPr>
        <w:spacing w:line="0" w:lineRule="atLeast"/>
        <w:jc w:val="both"/>
        <w:rPr>
          <w:b/>
        </w:rPr>
      </w:pPr>
    </w:p>
    <w:p w:rsidR="00863AF6" w:rsidRPr="00863AF6" w:rsidRDefault="00863AF6" w:rsidP="00863AF6">
      <w:pPr>
        <w:autoSpaceDN w:val="0"/>
        <w:spacing w:line="0" w:lineRule="atLeast"/>
        <w:ind w:left="1253" w:hanging="1253"/>
        <w:jc w:val="both"/>
        <w:textAlignment w:val="baseline"/>
        <w:rPr>
          <w:color w:val="000000"/>
          <w:kern w:val="3"/>
        </w:rPr>
      </w:pPr>
      <w:r w:rsidRPr="00863AF6">
        <w:rPr>
          <w:b/>
          <w:bCs/>
          <w:color w:val="000000"/>
          <w:kern w:val="3"/>
        </w:rPr>
        <w:t>inwestycja:</w:t>
      </w:r>
      <w:r w:rsidRPr="00863AF6">
        <w:rPr>
          <w:color w:val="000000"/>
          <w:kern w:val="3"/>
        </w:rPr>
        <w:t xml:space="preserve"> </w:t>
      </w:r>
      <w:bookmarkStart w:id="0" w:name="_GoBack"/>
      <w:r w:rsidRPr="00863AF6">
        <w:rPr>
          <w:color w:val="000000"/>
          <w:kern w:val="3"/>
        </w:rPr>
        <w:t xml:space="preserve">rozbudowa drogi powiatowej nr 2852W – ul. Kwiatów Polnych na odcinku od skrzyżowania z drogą wojewódzką nr 722 – ul. </w:t>
      </w:r>
      <w:proofErr w:type="spellStart"/>
      <w:r w:rsidRPr="00863AF6">
        <w:rPr>
          <w:color w:val="000000"/>
          <w:kern w:val="3"/>
        </w:rPr>
        <w:t>Ryxa</w:t>
      </w:r>
      <w:proofErr w:type="spellEnd"/>
      <w:r w:rsidRPr="00863AF6">
        <w:rPr>
          <w:color w:val="000000"/>
          <w:kern w:val="3"/>
        </w:rPr>
        <w:t xml:space="preserve"> do skrzyżowania z drogą powiatową nr 2833W – ul. Puszczyka</w:t>
      </w:r>
      <w:bookmarkEnd w:id="0"/>
    </w:p>
    <w:p w:rsidR="00863AF6" w:rsidRPr="00863AF6" w:rsidRDefault="00863AF6" w:rsidP="00863AF6">
      <w:pPr>
        <w:autoSpaceDN w:val="0"/>
        <w:spacing w:line="0" w:lineRule="atLeast"/>
        <w:ind w:left="1253" w:hanging="1253"/>
        <w:jc w:val="both"/>
        <w:textAlignment w:val="baseline"/>
        <w:rPr>
          <w:kern w:val="3"/>
        </w:rPr>
      </w:pPr>
    </w:p>
    <w:p w:rsidR="00EF617C" w:rsidRDefault="00EF617C" w:rsidP="00EF617C">
      <w:pPr>
        <w:spacing w:line="0" w:lineRule="atLeast"/>
        <w:ind w:left="1260" w:hanging="1260"/>
        <w:jc w:val="both"/>
      </w:pPr>
      <w:r>
        <w:rPr>
          <w:b/>
          <w:color w:val="000000"/>
        </w:rPr>
        <w:t xml:space="preserve">Działki przeznaczone pod realizację inwestycji drogowej: </w:t>
      </w:r>
    </w:p>
    <w:p w:rsidR="00EF617C" w:rsidRDefault="00EF617C" w:rsidP="00EF617C">
      <w:pPr>
        <w:spacing w:line="0" w:lineRule="atLeast"/>
        <w:ind w:left="1260" w:hanging="1260"/>
        <w:jc w:val="both"/>
      </w:pPr>
      <w:r>
        <w:rPr>
          <w:b/>
          <w:color w:val="000000"/>
        </w:rPr>
        <w:t>w liniach rozgraniczających projektowanej drogi:</w:t>
      </w:r>
    </w:p>
    <w:p w:rsidR="00EF617C" w:rsidRDefault="00EF617C" w:rsidP="00EF617C">
      <w:pPr>
        <w:spacing w:line="0" w:lineRule="atLeast"/>
        <w:jc w:val="both"/>
      </w:pPr>
      <w:r>
        <w:rPr>
          <w:color w:val="000000"/>
        </w:rPr>
        <w:t>drukiem wytłuszczonym – pod przejęcie przez Powiat Piaseczyński</w:t>
      </w:r>
      <w:r>
        <w:rPr>
          <w:color w:val="000000"/>
          <w:kern w:val="3"/>
        </w:rPr>
        <w:t xml:space="preserve">, </w:t>
      </w:r>
      <w:r>
        <w:rPr>
          <w:color w:val="000000"/>
        </w:rPr>
        <w:t>oznaczone wg katastru nieruchomości numerami:</w:t>
      </w:r>
      <w:bookmarkStart w:id="1" w:name="_Hlk492369562"/>
    </w:p>
    <w:p w:rsidR="00EF617C" w:rsidRDefault="00EF617C" w:rsidP="00EF617C">
      <w:pPr>
        <w:spacing w:line="0" w:lineRule="atLeast"/>
        <w:jc w:val="both"/>
        <w:rPr>
          <w:color w:val="000000"/>
        </w:rPr>
      </w:pPr>
    </w:p>
    <w:p w:rsidR="00EF617C" w:rsidRDefault="00EF617C" w:rsidP="00EF617C">
      <w:pPr>
        <w:spacing w:line="0" w:lineRule="atLeast"/>
        <w:jc w:val="both"/>
        <w:rPr>
          <w:color w:val="000000"/>
        </w:rPr>
      </w:pPr>
      <w:r>
        <w:rPr>
          <w:color w:val="000000"/>
        </w:rPr>
        <w:t xml:space="preserve">jednostka ewidencyjna </w:t>
      </w:r>
      <w:r>
        <w:rPr>
          <w:color w:val="000000"/>
          <w:kern w:val="3"/>
        </w:rPr>
        <w:t>141805_2 Prażmów</w:t>
      </w:r>
      <w:r>
        <w:rPr>
          <w:color w:val="000000"/>
        </w:rPr>
        <w:t>, obręb 0029 Zawodne:</w:t>
      </w:r>
    </w:p>
    <w:p w:rsidR="00EF617C" w:rsidRDefault="00EF617C" w:rsidP="00EF617C">
      <w:pPr>
        <w:spacing w:line="0" w:lineRule="atLeast"/>
        <w:jc w:val="both"/>
        <w:rPr>
          <w:bCs/>
        </w:rPr>
      </w:pPr>
      <w:r w:rsidRPr="00802504">
        <w:rPr>
          <w:b/>
          <w:bCs/>
        </w:rPr>
        <w:t>393/2</w:t>
      </w:r>
      <w:r>
        <w:rPr>
          <w:bCs/>
        </w:rPr>
        <w:t xml:space="preserve">, </w:t>
      </w:r>
      <w:r w:rsidRPr="00802504">
        <w:rPr>
          <w:b/>
          <w:bCs/>
        </w:rPr>
        <w:t>394</w:t>
      </w:r>
      <w:r>
        <w:rPr>
          <w:bCs/>
        </w:rPr>
        <w:t xml:space="preserve">, </w:t>
      </w:r>
      <w:r w:rsidRPr="00802504">
        <w:rPr>
          <w:b/>
          <w:bCs/>
        </w:rPr>
        <w:t>395</w:t>
      </w:r>
      <w:r>
        <w:rPr>
          <w:bCs/>
        </w:rPr>
        <w:t xml:space="preserve">, 289/6, 290/3, 309/4, 339/1, 340/1, 341/1, 347/7, 354/6, </w:t>
      </w:r>
      <w:r w:rsidRPr="00802504">
        <w:rPr>
          <w:b/>
          <w:bCs/>
        </w:rPr>
        <w:t>409</w:t>
      </w:r>
      <w:r>
        <w:rPr>
          <w:bCs/>
        </w:rPr>
        <w:t xml:space="preserve">, </w:t>
      </w:r>
      <w:r w:rsidRPr="00802504">
        <w:rPr>
          <w:b/>
          <w:bCs/>
        </w:rPr>
        <w:t>410</w:t>
      </w:r>
      <w:r>
        <w:rPr>
          <w:bCs/>
        </w:rPr>
        <w:t xml:space="preserve">, 407/1, </w:t>
      </w:r>
      <w:r w:rsidRPr="00802504">
        <w:rPr>
          <w:b/>
          <w:bCs/>
        </w:rPr>
        <w:t>413/1</w:t>
      </w:r>
      <w:r>
        <w:rPr>
          <w:bCs/>
        </w:rPr>
        <w:t xml:space="preserve">, </w:t>
      </w:r>
      <w:r w:rsidRPr="00802504">
        <w:rPr>
          <w:b/>
          <w:bCs/>
        </w:rPr>
        <w:t>422</w:t>
      </w:r>
      <w:r>
        <w:rPr>
          <w:bCs/>
        </w:rPr>
        <w:t>,</w:t>
      </w:r>
    </w:p>
    <w:bookmarkEnd w:id="1"/>
    <w:p w:rsidR="00863AF6" w:rsidRPr="00863AF6" w:rsidRDefault="00863AF6" w:rsidP="00863AF6">
      <w:pPr>
        <w:spacing w:line="0" w:lineRule="atLeast"/>
        <w:jc w:val="both"/>
      </w:pPr>
    </w:p>
    <w:p w:rsidR="00863AF6" w:rsidRPr="00863AF6" w:rsidRDefault="00863AF6" w:rsidP="00863AF6">
      <w:pPr>
        <w:spacing w:line="0" w:lineRule="atLeast"/>
        <w:ind w:firstLine="709"/>
        <w:jc w:val="both"/>
        <w:rPr>
          <w:b/>
        </w:rPr>
      </w:pPr>
      <w:r w:rsidRPr="00863AF6">
        <w:rPr>
          <w:b/>
        </w:rPr>
        <w:t xml:space="preserve">Akta sprawy do wglądu znajdują się w Starostwie Powiatowym w Piasecznie, ul. </w:t>
      </w:r>
      <w:proofErr w:type="spellStart"/>
      <w:r w:rsidRPr="00863AF6">
        <w:rPr>
          <w:b/>
        </w:rPr>
        <w:t>Chyliczkowska</w:t>
      </w:r>
      <w:proofErr w:type="spellEnd"/>
      <w:r w:rsidRPr="00863AF6">
        <w:rPr>
          <w:b/>
        </w:rPr>
        <w:t xml:space="preserve"> 14, 05-500 Piaseczno, kancelaria Architektoniczno-Budowalna, gdzie, od pon. do </w:t>
      </w:r>
      <w:proofErr w:type="spellStart"/>
      <w:r w:rsidRPr="00863AF6">
        <w:rPr>
          <w:b/>
        </w:rPr>
        <w:t>piąt</w:t>
      </w:r>
      <w:proofErr w:type="spellEnd"/>
      <w:r w:rsidRPr="00863AF6">
        <w:rPr>
          <w:b/>
        </w:rPr>
        <w:t>. w godzinach 8-16, można zgłaszać ewentualne uwagi i wnioski do czasu wydania orzeczenia w sprawie.</w:t>
      </w:r>
      <w:r w:rsidRPr="00863AF6">
        <w:rPr>
          <w:b/>
        </w:rPr>
        <w:tab/>
      </w:r>
    </w:p>
    <w:p w:rsidR="00863AF6" w:rsidRPr="00863AF6" w:rsidRDefault="00863AF6" w:rsidP="00863AF6">
      <w:pPr>
        <w:spacing w:line="0" w:lineRule="atLeast"/>
        <w:ind w:firstLine="709"/>
        <w:jc w:val="both"/>
        <w:rPr>
          <w:b/>
        </w:rPr>
      </w:pPr>
      <w:r w:rsidRPr="00863AF6">
        <w:rPr>
          <w:b/>
        </w:rPr>
        <w:t>Zgodnie z art. 49 ustawy – Kodeks postępowania administracyjnego doręczenie uważa się za dokonane po upływie czternastu dni od dnia publicznego ogłoszenia.</w:t>
      </w:r>
    </w:p>
    <w:p w:rsidR="00863AF6" w:rsidRPr="00863AF6" w:rsidRDefault="00863AF6" w:rsidP="00863AF6">
      <w:pPr>
        <w:spacing w:line="0" w:lineRule="atLeast"/>
        <w:jc w:val="both"/>
        <w:rPr>
          <w:b/>
        </w:rPr>
      </w:pPr>
      <w:r w:rsidRPr="00863AF6">
        <w:rPr>
          <w:b/>
        </w:rPr>
        <w:t xml:space="preserve">           Jednocześnie zgodnie z art. 49a k.p.a. informuje się, że o innych czynnościach, </w:t>
      </w:r>
      <w:r w:rsidRPr="00863AF6">
        <w:rPr>
          <w:b/>
        </w:rPr>
        <w:br/>
        <w:t xml:space="preserve">z wyjątkiem zawiadomienia o wydaniu decyzji, organ będzie informował poprzez zawiadomienie w Biuletynie Informacji </w:t>
      </w:r>
      <w:bookmarkStart w:id="2" w:name="_Hlk514934109"/>
      <w:r w:rsidRPr="00863AF6">
        <w:rPr>
          <w:b/>
        </w:rPr>
        <w:t>Publicznej (http://bip.piaseczno.pl/public/).</w:t>
      </w:r>
      <w:bookmarkEnd w:id="2"/>
    </w:p>
    <w:p w:rsidR="00863AF6" w:rsidRPr="00863AF6" w:rsidRDefault="00863AF6" w:rsidP="00863AF6">
      <w:pPr>
        <w:spacing w:line="0" w:lineRule="atLeast"/>
        <w:jc w:val="both"/>
        <w:rPr>
          <w:b/>
        </w:rPr>
      </w:pPr>
    </w:p>
    <w:p w:rsidR="00863AF6" w:rsidRPr="00863AF6" w:rsidRDefault="00863AF6" w:rsidP="00863AF6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863AF6">
        <w:rPr>
          <w:b/>
          <w:bCs/>
          <w:sz w:val="24"/>
          <w:szCs w:val="24"/>
        </w:rPr>
        <w:t xml:space="preserve">Nr rej. ARB.6740.1.3.2022.KSt  </w:t>
      </w:r>
    </w:p>
    <w:p w:rsidR="00863AF6" w:rsidRPr="00863AF6" w:rsidRDefault="00863AF6" w:rsidP="00863AF6">
      <w:pPr>
        <w:pStyle w:val="Tekstpodstawowywcity32"/>
        <w:spacing w:after="0" w:line="0" w:lineRule="atLeast"/>
        <w:ind w:left="0"/>
        <w:jc w:val="both"/>
        <w:rPr>
          <w:b/>
          <w:bCs/>
          <w:sz w:val="24"/>
          <w:szCs w:val="24"/>
        </w:rPr>
      </w:pPr>
      <w:r w:rsidRPr="00863AF6">
        <w:rPr>
          <w:b/>
          <w:bCs/>
          <w:sz w:val="24"/>
          <w:szCs w:val="24"/>
        </w:rPr>
        <w:t xml:space="preserve">                                                </w:t>
      </w:r>
    </w:p>
    <w:p w:rsidR="00863AF6" w:rsidRDefault="00863AF6" w:rsidP="00863AF6">
      <w:pPr>
        <w:spacing w:line="0" w:lineRule="atLeast"/>
        <w:ind w:left="1260" w:hanging="1260"/>
        <w:jc w:val="both"/>
      </w:pPr>
      <w:r w:rsidRPr="00863AF6">
        <w:rPr>
          <w:b/>
          <w:i/>
        </w:rPr>
        <w:t xml:space="preserve">Publiczne obwieszczenie nastąpiło w dniu: </w:t>
      </w:r>
      <w:r w:rsidR="00F12409">
        <w:rPr>
          <w:b/>
          <w:i/>
        </w:rPr>
        <w:t>10.03.2022 r.</w:t>
      </w:r>
    </w:p>
    <w:p w:rsidR="00863AF6" w:rsidRPr="00863AF6" w:rsidRDefault="00863AF6" w:rsidP="00863AF6">
      <w:pPr>
        <w:spacing w:line="0" w:lineRule="atLeast"/>
        <w:ind w:left="1260" w:hanging="1260"/>
        <w:jc w:val="both"/>
      </w:pPr>
      <w:r w:rsidRPr="00863AF6">
        <w:t>(datę obwieszczenia wpisuje osoba dokonująca obwieszczenia na postawie art. 49 § 2 k.p.a.)</w:t>
      </w:r>
    </w:p>
    <w:p w:rsidR="00E12533" w:rsidRDefault="00E12533" w:rsidP="00863AF6">
      <w:pPr>
        <w:spacing w:line="0" w:lineRule="atLeast"/>
      </w:pPr>
    </w:p>
    <w:tbl>
      <w:tblPr>
        <w:tblStyle w:val="Tabela-Siatka"/>
        <w:tblW w:w="0" w:type="auto"/>
        <w:tblInd w:w="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2E7F" w:rsidTr="00FC2E7F">
        <w:tc>
          <w:tcPr>
            <w:tcW w:w="4606" w:type="dxa"/>
          </w:tcPr>
          <w:p w:rsidR="00FC2E7F" w:rsidRDefault="00FC2E7F" w:rsidP="00863AF6">
            <w:pPr>
              <w:spacing w:line="0" w:lineRule="atLeast"/>
            </w:pPr>
          </w:p>
        </w:tc>
        <w:tc>
          <w:tcPr>
            <w:tcW w:w="4606" w:type="dxa"/>
          </w:tcPr>
          <w:p w:rsidR="00FC2E7F" w:rsidRDefault="00FC2E7F" w:rsidP="00FC2E7F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FC2E7F" w:rsidRDefault="00FC2E7F" w:rsidP="00FC2E7F">
            <w:pPr>
              <w:spacing w:after="120"/>
              <w:jc w:val="center"/>
            </w:pPr>
            <w:r>
              <w:t>Z up. Starosty Piaseczyńskiego</w:t>
            </w:r>
          </w:p>
          <w:p w:rsidR="00FC2E7F" w:rsidRPr="00DA6562" w:rsidRDefault="00FC2E7F" w:rsidP="00FC2E7F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FC2E7F" w:rsidRDefault="00FC2E7F" w:rsidP="00FC2E7F">
            <w:pPr>
              <w:jc w:val="center"/>
            </w:pPr>
            <w:r>
              <w:t>Naczelnik Wydziału</w:t>
            </w:r>
          </w:p>
          <w:p w:rsidR="00FC2E7F" w:rsidRDefault="00FC2E7F" w:rsidP="00FC2E7F">
            <w:pPr>
              <w:jc w:val="center"/>
            </w:pPr>
            <w:r>
              <w:t>Architektoniczno-Budowlanego</w:t>
            </w:r>
          </w:p>
        </w:tc>
      </w:tr>
    </w:tbl>
    <w:p w:rsidR="00FC2E7F" w:rsidRDefault="00FC2E7F" w:rsidP="00FC2E7F">
      <w:pPr>
        <w:jc w:val="both"/>
      </w:pPr>
    </w:p>
    <w:p w:rsidR="001212E4" w:rsidRPr="00863AF6" w:rsidRDefault="001212E4" w:rsidP="00FC2E7F">
      <w:pPr>
        <w:jc w:val="both"/>
      </w:pPr>
      <w:r w:rsidRPr="0035388E">
        <w:t xml:space="preserve">                Wydruk tego dokumentu, stanowi dowód co zostało stwierdzone w piśmie, zgodnie z art. 39</w:t>
      </w:r>
      <w:r w:rsidRPr="0035388E">
        <w:rPr>
          <w:vertAlign w:val="superscript"/>
        </w:rPr>
        <w:t>3</w:t>
      </w:r>
      <w:r w:rsidRPr="0035388E">
        <w:t xml:space="preserve"> k.p.a. Został on wytworzony za pomocą systemu teleinformatycznego i podpisany kwalifik</w:t>
      </w:r>
      <w:r>
        <w:t>owanym podpisem elektronicznym.</w:t>
      </w:r>
    </w:p>
    <w:sectPr w:rsidR="001212E4" w:rsidRPr="00863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F2FB2"/>
    <w:multiLevelType w:val="hybridMultilevel"/>
    <w:tmpl w:val="C4DCE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AF6"/>
    <w:rsid w:val="001212E4"/>
    <w:rsid w:val="00595FA3"/>
    <w:rsid w:val="00863AF6"/>
    <w:rsid w:val="00E12533"/>
    <w:rsid w:val="00EF617C"/>
    <w:rsid w:val="00F12409"/>
    <w:rsid w:val="00FC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3A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863AF6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63AF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3A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3AF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863AF6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863AF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63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7</cp:revision>
  <dcterms:created xsi:type="dcterms:W3CDTF">2022-03-08T09:16:00Z</dcterms:created>
  <dcterms:modified xsi:type="dcterms:W3CDTF">2022-03-10T14:21:00Z</dcterms:modified>
</cp:coreProperties>
</file>