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13" w:rsidRPr="00477B47" w:rsidRDefault="00501D13" w:rsidP="00501D13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477B47">
        <w:rPr>
          <w:b/>
          <w:bCs/>
          <w:sz w:val="28"/>
          <w:szCs w:val="22"/>
        </w:rPr>
        <w:t>OBWIESZCZENIE STAROSTY PIASECZYŃSKIEGO</w:t>
      </w:r>
    </w:p>
    <w:p w:rsidR="00501D13" w:rsidRPr="00477B47" w:rsidRDefault="00501D13" w:rsidP="00501D13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477B47">
        <w:rPr>
          <w:b/>
          <w:bCs/>
          <w:sz w:val="28"/>
          <w:szCs w:val="22"/>
        </w:rPr>
        <w:t>o wszczęciu postępowania</w:t>
      </w:r>
    </w:p>
    <w:p w:rsidR="00501D13" w:rsidRPr="00477B47" w:rsidRDefault="00501D13" w:rsidP="00501D13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501D13" w:rsidRPr="00477B47" w:rsidRDefault="00501D13" w:rsidP="00501D1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  <w:rPr>
          <w:szCs w:val="22"/>
        </w:rPr>
      </w:pPr>
      <w:r w:rsidRPr="00477B47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477B47">
        <w:rPr>
          <w:szCs w:val="22"/>
        </w:rPr>
        <w:t>t.j</w:t>
      </w:r>
      <w:proofErr w:type="spellEnd"/>
      <w:r w:rsidRPr="00477B47">
        <w:rPr>
          <w:szCs w:val="22"/>
        </w:rPr>
        <w:t xml:space="preserve">. Dz. U. z 2022 r. poz. 176) zawiadamia się, że w dniu </w:t>
      </w:r>
      <w:r w:rsidR="00690BFE">
        <w:rPr>
          <w:szCs w:val="22"/>
        </w:rPr>
        <w:t>12</w:t>
      </w:r>
      <w:r>
        <w:rPr>
          <w:szCs w:val="22"/>
        </w:rPr>
        <w:t xml:space="preserve"> października</w:t>
      </w:r>
      <w:r w:rsidRPr="00477B47">
        <w:rPr>
          <w:szCs w:val="22"/>
        </w:rPr>
        <w:t xml:space="preserve"> 2022 r.</w:t>
      </w:r>
      <w:r w:rsidRPr="00477B47">
        <w:rPr>
          <w:color w:val="FF9900"/>
          <w:szCs w:val="22"/>
        </w:rPr>
        <w:t xml:space="preserve"> </w:t>
      </w:r>
      <w:r w:rsidRPr="00477B47">
        <w:rPr>
          <w:szCs w:val="22"/>
        </w:rPr>
        <w:t xml:space="preserve">zostało wszczęte postępowanie </w:t>
      </w:r>
      <w:r w:rsidRPr="00477B47">
        <w:rPr>
          <w:iCs/>
          <w:szCs w:val="22"/>
        </w:rPr>
        <w:t>w sprawie udzielenia zezwolenia na realizację inwestycji drogowej:</w:t>
      </w:r>
      <w:r w:rsidRPr="00477B47">
        <w:rPr>
          <w:szCs w:val="22"/>
        </w:rPr>
        <w:t xml:space="preserve"> </w:t>
      </w:r>
    </w:p>
    <w:p w:rsidR="00501D13" w:rsidRPr="00477B47" w:rsidRDefault="00501D13" w:rsidP="00501D13">
      <w:pPr>
        <w:spacing w:line="0" w:lineRule="atLeast"/>
        <w:jc w:val="both"/>
        <w:rPr>
          <w:b/>
        </w:rPr>
      </w:pPr>
    </w:p>
    <w:p w:rsidR="00501D13" w:rsidRPr="00A26743" w:rsidRDefault="00501D13" w:rsidP="00501D13">
      <w:pPr>
        <w:pStyle w:val="Standard"/>
        <w:spacing w:line="0" w:lineRule="atLeast"/>
        <w:ind w:left="1400" w:hanging="1400"/>
      </w:pPr>
      <w:r w:rsidRPr="00A26743">
        <w:rPr>
          <w:b/>
        </w:rPr>
        <w:t xml:space="preserve">inwestor:     </w:t>
      </w:r>
      <w:r w:rsidRPr="00A26743">
        <w:t>Zarząd Powiatu Piaseczyńskiego</w:t>
      </w:r>
    </w:p>
    <w:p w:rsidR="00501D13" w:rsidRPr="00A26743" w:rsidRDefault="00501D13" w:rsidP="00501D13">
      <w:pPr>
        <w:pStyle w:val="Standard"/>
        <w:spacing w:line="0" w:lineRule="atLeast"/>
        <w:ind w:left="1400" w:hanging="1400"/>
      </w:pPr>
      <w:r>
        <w:t xml:space="preserve">                     </w:t>
      </w:r>
      <w:r w:rsidRPr="00A26743">
        <w:t xml:space="preserve">ul. </w:t>
      </w:r>
      <w:proofErr w:type="spellStart"/>
      <w:r w:rsidRPr="00A26743">
        <w:t>Chyliczkowska</w:t>
      </w:r>
      <w:proofErr w:type="spellEnd"/>
      <w:r w:rsidRPr="00A26743">
        <w:t xml:space="preserve"> 14, 05-500 Piaseczno </w:t>
      </w:r>
    </w:p>
    <w:p w:rsidR="00501D13" w:rsidRPr="00A26743" w:rsidRDefault="00501D13" w:rsidP="00501D13">
      <w:pPr>
        <w:spacing w:line="0" w:lineRule="atLeast"/>
        <w:jc w:val="both"/>
        <w:rPr>
          <w:color w:val="000000"/>
          <w:kern w:val="3"/>
        </w:rPr>
      </w:pPr>
    </w:p>
    <w:p w:rsidR="00501D13" w:rsidRPr="00A26743" w:rsidRDefault="00501D13" w:rsidP="00501D13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A26743">
        <w:rPr>
          <w:b/>
          <w:bCs/>
          <w:color w:val="000000"/>
          <w:kern w:val="3"/>
        </w:rPr>
        <w:t>inwestycja:</w:t>
      </w:r>
      <w:r w:rsidRPr="00A26743">
        <w:rPr>
          <w:color w:val="000000"/>
          <w:kern w:val="3"/>
        </w:rPr>
        <w:t xml:space="preserve"> </w:t>
      </w:r>
      <w:bookmarkStart w:id="0" w:name="_GoBack"/>
      <w:r w:rsidRPr="00A26743">
        <w:rPr>
          <w:bCs/>
        </w:rPr>
        <w:t>rozbudowa drogi powiatowej nr 2842W – ul. Raszyńska w gminie Lesznowola</w:t>
      </w:r>
      <w:bookmarkEnd w:id="0"/>
    </w:p>
    <w:p w:rsidR="00501D13" w:rsidRPr="00A26743" w:rsidRDefault="00501D13" w:rsidP="00501D13">
      <w:pPr>
        <w:spacing w:line="0" w:lineRule="atLeast"/>
        <w:jc w:val="both"/>
        <w:rPr>
          <w:color w:val="000000"/>
          <w:u w:val="single"/>
        </w:rPr>
      </w:pPr>
    </w:p>
    <w:p w:rsidR="00501D13" w:rsidRPr="00A26743" w:rsidRDefault="00501D13" w:rsidP="00501D13">
      <w:pPr>
        <w:spacing w:line="0" w:lineRule="atLeast"/>
        <w:ind w:left="1260" w:hanging="1260"/>
        <w:jc w:val="both"/>
      </w:pPr>
      <w:r w:rsidRPr="00A26743">
        <w:rPr>
          <w:b/>
        </w:rPr>
        <w:t xml:space="preserve">Działki przeznaczone pod realizację inwestycji drogowej: </w:t>
      </w:r>
    </w:p>
    <w:p w:rsidR="00501D13" w:rsidRPr="00A26743" w:rsidRDefault="00501D13" w:rsidP="00501D13">
      <w:pPr>
        <w:spacing w:line="0" w:lineRule="atLeast"/>
        <w:ind w:left="1260" w:hanging="1260"/>
        <w:jc w:val="both"/>
      </w:pPr>
      <w:r w:rsidRPr="00A26743">
        <w:rPr>
          <w:b/>
        </w:rPr>
        <w:t>w liniach rozgraniczających projektowanej drogi:</w:t>
      </w:r>
    </w:p>
    <w:p w:rsidR="00501D13" w:rsidRPr="00A26743" w:rsidRDefault="00501D13" w:rsidP="00501D13">
      <w:pPr>
        <w:spacing w:line="0" w:lineRule="atLeast"/>
        <w:jc w:val="both"/>
      </w:pPr>
      <w:bookmarkStart w:id="1" w:name="_Hlk492369562"/>
      <w:r w:rsidRPr="00A26743">
        <w:t>drukiem wytłuszczonym – pod przejęcie przez Starostwo Powiatowe w Piasecznie</w:t>
      </w:r>
      <w:r w:rsidRPr="00A26743">
        <w:rPr>
          <w:kern w:val="3"/>
        </w:rPr>
        <w:t>,</w:t>
      </w:r>
      <w:r w:rsidRPr="00A26743">
        <w:t xml:space="preserve"> w nawiasach podano nr działki po podziale (po średniku działki po podziale poza inwestycją pozostające przy aktualnym właścicielu), oznaczone wg katastru nieruchomości numerami:</w:t>
      </w:r>
    </w:p>
    <w:p w:rsidR="00501D13" w:rsidRPr="00A26743" w:rsidRDefault="00501D13" w:rsidP="00501D13">
      <w:pPr>
        <w:spacing w:line="0" w:lineRule="atLeast"/>
        <w:jc w:val="both"/>
      </w:pP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0022 Nowa Wola:</w:t>
      </w:r>
    </w:p>
    <w:p w:rsidR="00501D13" w:rsidRPr="00A26743" w:rsidRDefault="00501D13" w:rsidP="00501D13">
      <w:pPr>
        <w:spacing w:line="0" w:lineRule="atLeast"/>
        <w:jc w:val="both"/>
        <w:rPr>
          <w:bCs/>
        </w:rPr>
      </w:pPr>
      <w:r w:rsidRPr="00A26743">
        <w:rPr>
          <w:bCs/>
        </w:rPr>
        <w:t>608 (</w:t>
      </w:r>
      <w:r w:rsidRPr="00A26743">
        <w:rPr>
          <w:b/>
          <w:bCs/>
        </w:rPr>
        <w:t>608/1</w:t>
      </w:r>
      <w:r w:rsidRPr="00A26743">
        <w:rPr>
          <w:bCs/>
        </w:rPr>
        <w:t xml:space="preserve">; 608/2), </w:t>
      </w:r>
      <w:r w:rsidRPr="00A26743">
        <w:rPr>
          <w:b/>
          <w:bCs/>
        </w:rPr>
        <w:t>125/2</w:t>
      </w:r>
      <w:r w:rsidRPr="00A26743">
        <w:rPr>
          <w:bCs/>
        </w:rPr>
        <w:t xml:space="preserve">, </w:t>
      </w:r>
      <w:r w:rsidRPr="00A26743">
        <w:rPr>
          <w:b/>
          <w:bCs/>
        </w:rPr>
        <w:t>126/1</w:t>
      </w:r>
      <w:r w:rsidRPr="00A26743">
        <w:rPr>
          <w:bCs/>
        </w:rPr>
        <w:t xml:space="preserve">, </w:t>
      </w:r>
      <w:r w:rsidRPr="00A26743">
        <w:rPr>
          <w:b/>
          <w:bCs/>
        </w:rPr>
        <w:t>127/1</w:t>
      </w:r>
      <w:r w:rsidRPr="00A26743">
        <w:rPr>
          <w:bCs/>
        </w:rPr>
        <w:t xml:space="preserve">, </w:t>
      </w:r>
      <w:r w:rsidRPr="00A26743">
        <w:rPr>
          <w:b/>
          <w:bCs/>
        </w:rPr>
        <w:t>127/2</w:t>
      </w:r>
      <w:r w:rsidRPr="00A26743">
        <w:rPr>
          <w:bCs/>
        </w:rPr>
        <w:t xml:space="preserve">, </w:t>
      </w:r>
      <w:r w:rsidRPr="00A26743">
        <w:rPr>
          <w:b/>
          <w:bCs/>
        </w:rPr>
        <w:t>128/1</w:t>
      </w:r>
      <w:r w:rsidRPr="00A26743">
        <w:rPr>
          <w:bCs/>
        </w:rPr>
        <w:t xml:space="preserve">, </w:t>
      </w:r>
      <w:r w:rsidRPr="00A26743">
        <w:rPr>
          <w:b/>
          <w:bCs/>
        </w:rPr>
        <w:t>128/2</w:t>
      </w:r>
      <w:r w:rsidRPr="00A26743">
        <w:rPr>
          <w:bCs/>
        </w:rPr>
        <w:t>, 131 (</w:t>
      </w:r>
      <w:r w:rsidRPr="00A26743">
        <w:rPr>
          <w:b/>
          <w:bCs/>
        </w:rPr>
        <w:t>131/1</w:t>
      </w:r>
      <w:r w:rsidRPr="00A26743">
        <w:rPr>
          <w:bCs/>
        </w:rPr>
        <w:t>; 131/2)</w:t>
      </w:r>
    </w:p>
    <w:p w:rsidR="00501D13" w:rsidRPr="00A26743" w:rsidRDefault="00501D13" w:rsidP="00501D13">
      <w:pPr>
        <w:spacing w:line="0" w:lineRule="atLeast"/>
        <w:jc w:val="both"/>
      </w:pP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0023 Podolszyn:</w:t>
      </w:r>
    </w:p>
    <w:p w:rsidR="00501D13" w:rsidRPr="00A26743" w:rsidRDefault="00501D13" w:rsidP="00501D13">
      <w:pPr>
        <w:spacing w:line="0" w:lineRule="atLeast"/>
        <w:jc w:val="both"/>
      </w:pPr>
      <w:r w:rsidRPr="00A26743">
        <w:t>299 (</w:t>
      </w:r>
      <w:r w:rsidRPr="00A26743">
        <w:rPr>
          <w:b/>
        </w:rPr>
        <w:t>299/2</w:t>
      </w:r>
      <w:r>
        <w:rPr>
          <w:b/>
        </w:rPr>
        <w:t xml:space="preserve">; </w:t>
      </w:r>
      <w:r>
        <w:t>299/1</w:t>
      </w:r>
      <w:r w:rsidRPr="00A26743">
        <w:t>), 300 (</w:t>
      </w:r>
      <w:r w:rsidRPr="00A26743">
        <w:rPr>
          <w:b/>
        </w:rPr>
        <w:t>300/2</w:t>
      </w:r>
      <w:r>
        <w:rPr>
          <w:b/>
        </w:rPr>
        <w:t xml:space="preserve">; </w:t>
      </w:r>
      <w:r>
        <w:t>300/1</w:t>
      </w:r>
      <w:r w:rsidRPr="00A26743">
        <w:t>), 302 (</w:t>
      </w:r>
      <w:r w:rsidRPr="00A26743">
        <w:rPr>
          <w:b/>
        </w:rPr>
        <w:t>302/2</w:t>
      </w:r>
      <w:r>
        <w:rPr>
          <w:b/>
        </w:rPr>
        <w:t xml:space="preserve">; </w:t>
      </w:r>
      <w:r>
        <w:t>302/1</w:t>
      </w:r>
      <w:r w:rsidRPr="00A26743">
        <w:t>), 303 (</w:t>
      </w:r>
      <w:r w:rsidRPr="00A26743">
        <w:rPr>
          <w:b/>
        </w:rPr>
        <w:t>30</w:t>
      </w:r>
      <w:r>
        <w:rPr>
          <w:b/>
        </w:rPr>
        <w:t>3</w:t>
      </w:r>
      <w:r w:rsidRPr="00A26743">
        <w:rPr>
          <w:b/>
        </w:rPr>
        <w:t>/2</w:t>
      </w:r>
      <w:r>
        <w:rPr>
          <w:b/>
        </w:rPr>
        <w:t xml:space="preserve">; </w:t>
      </w:r>
      <w:r>
        <w:t>303/1</w:t>
      </w:r>
      <w:r w:rsidRPr="00A26743">
        <w:t>), 306 (</w:t>
      </w:r>
      <w:r w:rsidRPr="00A26743">
        <w:rPr>
          <w:b/>
        </w:rPr>
        <w:t>306/2</w:t>
      </w:r>
      <w:r>
        <w:rPr>
          <w:b/>
        </w:rPr>
        <w:t xml:space="preserve">; </w:t>
      </w:r>
      <w:r>
        <w:t>306/1</w:t>
      </w:r>
      <w:r w:rsidRPr="00A26743">
        <w:t>), 307 (</w:t>
      </w:r>
      <w:r w:rsidRPr="00A26743">
        <w:rPr>
          <w:b/>
        </w:rPr>
        <w:t>307/2</w:t>
      </w:r>
      <w:r>
        <w:rPr>
          <w:b/>
        </w:rPr>
        <w:t xml:space="preserve">; </w:t>
      </w:r>
      <w:r>
        <w:t>307/1</w:t>
      </w:r>
      <w:r w:rsidRPr="00A26743">
        <w:t>), 290 (</w:t>
      </w:r>
      <w:r w:rsidRPr="00A26743">
        <w:rPr>
          <w:b/>
        </w:rPr>
        <w:t>290/1</w:t>
      </w:r>
      <w:r w:rsidRPr="00A26743">
        <w:t>; 290/2), 288 (</w:t>
      </w:r>
      <w:r w:rsidRPr="00A26743">
        <w:rPr>
          <w:b/>
        </w:rPr>
        <w:t>288/1</w:t>
      </w:r>
      <w:r w:rsidRPr="00A26743">
        <w:t>; 288/2), 308 (</w:t>
      </w:r>
      <w:r w:rsidRPr="00A26743">
        <w:rPr>
          <w:b/>
        </w:rPr>
        <w:t>308/2</w:t>
      </w:r>
      <w:r>
        <w:rPr>
          <w:b/>
        </w:rPr>
        <w:t xml:space="preserve">; </w:t>
      </w:r>
      <w:r>
        <w:t>308/1</w:t>
      </w:r>
      <w:r w:rsidRPr="00A26743">
        <w:t>), 309 (</w:t>
      </w:r>
      <w:r w:rsidRPr="00A26743">
        <w:rPr>
          <w:b/>
        </w:rPr>
        <w:t>309/2</w:t>
      </w:r>
      <w:r>
        <w:rPr>
          <w:b/>
        </w:rPr>
        <w:t xml:space="preserve">; </w:t>
      </w:r>
      <w:r>
        <w:t>309/1</w:t>
      </w:r>
      <w:r w:rsidRPr="00A26743">
        <w:t>), 310 (</w:t>
      </w:r>
      <w:r w:rsidRPr="00A26743">
        <w:rPr>
          <w:b/>
        </w:rPr>
        <w:t>310/2</w:t>
      </w:r>
      <w:r>
        <w:rPr>
          <w:b/>
        </w:rPr>
        <w:t xml:space="preserve">; </w:t>
      </w:r>
      <w:r>
        <w:t>310/1</w:t>
      </w:r>
      <w:r w:rsidRPr="00A26743">
        <w:t>), 311 (</w:t>
      </w:r>
      <w:r w:rsidRPr="00A26743">
        <w:rPr>
          <w:b/>
        </w:rPr>
        <w:t>311/2</w:t>
      </w:r>
      <w:r>
        <w:rPr>
          <w:b/>
        </w:rPr>
        <w:t xml:space="preserve">; </w:t>
      </w:r>
      <w:r>
        <w:t>311/1</w:t>
      </w:r>
      <w:r w:rsidRPr="00A26743">
        <w:t>), 312 (</w:t>
      </w:r>
      <w:r w:rsidRPr="00A26743">
        <w:rPr>
          <w:b/>
        </w:rPr>
        <w:t>312/2</w:t>
      </w:r>
      <w:r>
        <w:rPr>
          <w:b/>
        </w:rPr>
        <w:t xml:space="preserve">; </w:t>
      </w:r>
      <w:r w:rsidRPr="00A26743">
        <w:t>312/1), 313 (</w:t>
      </w:r>
      <w:r w:rsidRPr="00A26743">
        <w:rPr>
          <w:b/>
        </w:rPr>
        <w:t>313/2</w:t>
      </w:r>
      <w:r>
        <w:rPr>
          <w:b/>
        </w:rPr>
        <w:t xml:space="preserve">; </w:t>
      </w:r>
      <w:r>
        <w:t>313/1</w:t>
      </w:r>
      <w:r w:rsidRPr="00A26743">
        <w:t>), 314 (</w:t>
      </w:r>
      <w:r w:rsidRPr="00A26743">
        <w:rPr>
          <w:b/>
        </w:rPr>
        <w:t>314/2</w:t>
      </w:r>
      <w:r>
        <w:rPr>
          <w:b/>
        </w:rPr>
        <w:t xml:space="preserve">; </w:t>
      </w:r>
      <w:r>
        <w:t>314/1</w:t>
      </w:r>
      <w:r w:rsidRPr="00A26743">
        <w:t xml:space="preserve">), </w:t>
      </w:r>
      <w:r w:rsidRPr="00A26743">
        <w:rPr>
          <w:b/>
        </w:rPr>
        <w:t>344</w:t>
      </w:r>
      <w:r w:rsidRPr="00A26743">
        <w:t xml:space="preserve">, </w:t>
      </w:r>
    </w:p>
    <w:p w:rsidR="00501D13" w:rsidRPr="00A26743" w:rsidRDefault="00501D13" w:rsidP="00501D13">
      <w:pPr>
        <w:spacing w:line="0" w:lineRule="atLeast"/>
        <w:jc w:val="both"/>
      </w:pPr>
    </w:p>
    <w:bookmarkEnd w:id="1"/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0032 Zakłady Zamienie:</w:t>
      </w:r>
    </w:p>
    <w:p w:rsidR="00501D13" w:rsidRPr="00A26743" w:rsidRDefault="00501D13" w:rsidP="00501D13">
      <w:pPr>
        <w:spacing w:line="0" w:lineRule="atLeast"/>
        <w:jc w:val="both"/>
        <w:rPr>
          <w:bCs/>
        </w:rPr>
      </w:pPr>
      <w:r w:rsidRPr="00A26743">
        <w:rPr>
          <w:b/>
          <w:bCs/>
        </w:rPr>
        <w:t>6</w:t>
      </w:r>
      <w:r w:rsidRPr="00A26743">
        <w:rPr>
          <w:bCs/>
        </w:rPr>
        <w:t>, 7 (</w:t>
      </w:r>
      <w:r w:rsidRPr="00A26743">
        <w:rPr>
          <w:b/>
          <w:bCs/>
        </w:rPr>
        <w:t>7/2</w:t>
      </w:r>
      <w:r>
        <w:rPr>
          <w:b/>
          <w:bCs/>
        </w:rPr>
        <w:t xml:space="preserve">; </w:t>
      </w:r>
      <w:r>
        <w:rPr>
          <w:bCs/>
        </w:rPr>
        <w:t>7/1</w:t>
      </w:r>
      <w:r w:rsidRPr="00A26743">
        <w:rPr>
          <w:bCs/>
        </w:rPr>
        <w:t>), 19 (</w:t>
      </w:r>
      <w:r w:rsidRPr="00A26743">
        <w:rPr>
          <w:b/>
          <w:bCs/>
        </w:rPr>
        <w:t>19/2</w:t>
      </w:r>
      <w:r>
        <w:rPr>
          <w:b/>
          <w:bCs/>
        </w:rPr>
        <w:t xml:space="preserve">; </w:t>
      </w:r>
      <w:r>
        <w:rPr>
          <w:bCs/>
        </w:rPr>
        <w:t>19/1</w:t>
      </w:r>
      <w:r w:rsidRPr="00A26743">
        <w:rPr>
          <w:bCs/>
        </w:rPr>
        <w:t>),</w:t>
      </w:r>
    </w:p>
    <w:p w:rsidR="00501D13" w:rsidRPr="00A26743" w:rsidRDefault="00501D13" w:rsidP="00501D13">
      <w:pPr>
        <w:spacing w:line="0" w:lineRule="atLeast"/>
        <w:jc w:val="both"/>
        <w:rPr>
          <w:bCs/>
        </w:rPr>
      </w:pP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0033 Zgorzała:</w:t>
      </w:r>
    </w:p>
    <w:p w:rsidR="00501D13" w:rsidRPr="00A26743" w:rsidRDefault="00501D13" w:rsidP="00501D13">
      <w:pPr>
        <w:spacing w:line="0" w:lineRule="atLeast"/>
        <w:jc w:val="both"/>
        <w:rPr>
          <w:bCs/>
        </w:rPr>
      </w:pPr>
      <w:r w:rsidRPr="00A26743">
        <w:rPr>
          <w:bCs/>
        </w:rPr>
        <w:t>1 (</w:t>
      </w:r>
      <w:r w:rsidRPr="00A26743">
        <w:rPr>
          <w:b/>
          <w:bCs/>
        </w:rPr>
        <w:t>1/2</w:t>
      </w:r>
      <w:r>
        <w:rPr>
          <w:b/>
          <w:bCs/>
        </w:rPr>
        <w:t xml:space="preserve">; </w:t>
      </w:r>
      <w:r>
        <w:rPr>
          <w:bCs/>
        </w:rPr>
        <w:t>1/1</w:t>
      </w:r>
      <w:r w:rsidRPr="00A26743">
        <w:rPr>
          <w:bCs/>
        </w:rPr>
        <w:t>), 2 (</w:t>
      </w:r>
      <w:r w:rsidRPr="00A26743">
        <w:rPr>
          <w:b/>
          <w:bCs/>
        </w:rPr>
        <w:t>2/2</w:t>
      </w:r>
      <w:r>
        <w:rPr>
          <w:b/>
          <w:bCs/>
        </w:rPr>
        <w:t xml:space="preserve">; </w:t>
      </w:r>
      <w:r>
        <w:rPr>
          <w:bCs/>
        </w:rPr>
        <w:t>2/1</w:t>
      </w:r>
      <w:r w:rsidRPr="00A26743">
        <w:rPr>
          <w:bCs/>
        </w:rPr>
        <w:t>), 3 (</w:t>
      </w:r>
      <w:r w:rsidRPr="00A26743">
        <w:rPr>
          <w:b/>
          <w:bCs/>
        </w:rPr>
        <w:t>3/2</w:t>
      </w:r>
      <w:r>
        <w:rPr>
          <w:b/>
          <w:bCs/>
        </w:rPr>
        <w:t xml:space="preserve">; </w:t>
      </w:r>
      <w:r w:rsidRPr="00C64AF5">
        <w:rPr>
          <w:bCs/>
        </w:rPr>
        <w:t>3</w:t>
      </w:r>
      <w:r w:rsidRPr="00A26743">
        <w:rPr>
          <w:bCs/>
        </w:rPr>
        <w:t>/1;), 228/2 (</w:t>
      </w:r>
      <w:r w:rsidRPr="00A26743">
        <w:rPr>
          <w:b/>
          <w:bCs/>
        </w:rPr>
        <w:t>228/4</w:t>
      </w:r>
      <w:r>
        <w:rPr>
          <w:b/>
          <w:bCs/>
        </w:rPr>
        <w:t xml:space="preserve">; </w:t>
      </w:r>
      <w:r>
        <w:rPr>
          <w:bCs/>
        </w:rPr>
        <w:t>228/3</w:t>
      </w:r>
      <w:r w:rsidRPr="00A26743">
        <w:rPr>
          <w:bCs/>
        </w:rPr>
        <w:t>), 208/3</w:t>
      </w:r>
    </w:p>
    <w:p w:rsidR="00501D13" w:rsidRPr="00A26743" w:rsidRDefault="00501D13" w:rsidP="00501D13">
      <w:pPr>
        <w:spacing w:line="0" w:lineRule="atLeast"/>
        <w:jc w:val="both"/>
      </w:pPr>
    </w:p>
    <w:p w:rsidR="00501D13" w:rsidRPr="00A26743" w:rsidRDefault="00501D13" w:rsidP="00501D13">
      <w:pPr>
        <w:spacing w:line="0" w:lineRule="atLeast"/>
        <w:jc w:val="both"/>
      </w:pPr>
      <w:r w:rsidRPr="00A26743">
        <w:rPr>
          <w:b/>
        </w:rPr>
        <w:t>poza liniami rozgraniczającymi projektowanej drogi:</w:t>
      </w:r>
    </w:p>
    <w:p w:rsidR="00501D13" w:rsidRPr="00A26743" w:rsidRDefault="00501D13" w:rsidP="00501D13">
      <w:pPr>
        <w:spacing w:line="0" w:lineRule="atLeast"/>
        <w:jc w:val="both"/>
      </w:pPr>
      <w:r w:rsidRPr="00A26743">
        <w:t>(w nawiasach podano nr działki przed podziałem)</w:t>
      </w: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działki, na których planowane jest wykonanie robót związanych z przebudową innych dróg publicznych, bądź sieci </w:t>
      </w:r>
    </w:p>
    <w:p w:rsidR="00501D13" w:rsidRPr="00A26743" w:rsidRDefault="00501D13" w:rsidP="00501D13">
      <w:pPr>
        <w:spacing w:line="0" w:lineRule="atLeast"/>
        <w:jc w:val="both"/>
      </w:pP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0022 Nowa Wola:</w:t>
      </w:r>
    </w:p>
    <w:p w:rsidR="00501D13" w:rsidRPr="00A26743" w:rsidRDefault="00501D13" w:rsidP="00501D13">
      <w:pPr>
        <w:spacing w:line="0" w:lineRule="atLeast"/>
        <w:jc w:val="both"/>
      </w:pPr>
      <w:r w:rsidRPr="00A26743">
        <w:t>132/1, 125/3, 116, 125/3, 126/2</w:t>
      </w:r>
    </w:p>
    <w:p w:rsidR="00501D13" w:rsidRPr="00A26743" w:rsidRDefault="00501D13" w:rsidP="00501D13">
      <w:pPr>
        <w:spacing w:line="0" w:lineRule="atLeast"/>
        <w:jc w:val="both"/>
      </w:pP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0032 Zakłady Zamienie:</w:t>
      </w:r>
    </w:p>
    <w:p w:rsidR="00501D13" w:rsidRDefault="00501D13" w:rsidP="00501D13">
      <w:pPr>
        <w:spacing w:line="0" w:lineRule="atLeast"/>
        <w:jc w:val="both"/>
      </w:pPr>
      <w:r>
        <w:t xml:space="preserve">19/1, </w:t>
      </w:r>
      <w:r w:rsidRPr="00A26743">
        <w:t>13</w:t>
      </w:r>
    </w:p>
    <w:p w:rsidR="00501D13" w:rsidRPr="00A26743" w:rsidRDefault="00501D13" w:rsidP="00501D13">
      <w:pPr>
        <w:spacing w:line="0" w:lineRule="atLeast"/>
        <w:jc w:val="both"/>
      </w:pPr>
    </w:p>
    <w:p w:rsidR="00501D13" w:rsidRPr="00A26743" w:rsidRDefault="00501D13" w:rsidP="00501D13">
      <w:pPr>
        <w:spacing w:line="0" w:lineRule="atLeast"/>
        <w:jc w:val="both"/>
      </w:pPr>
      <w:r w:rsidRPr="00A26743">
        <w:t xml:space="preserve">jednostka ewidencyjna </w:t>
      </w:r>
      <w:r w:rsidRPr="00A26743">
        <w:rPr>
          <w:kern w:val="3"/>
        </w:rPr>
        <w:t>141803_2 Lesznowola</w:t>
      </w:r>
      <w:r w:rsidRPr="00A26743">
        <w:t>, obręb 0033 Zgorzała:</w:t>
      </w:r>
    </w:p>
    <w:p w:rsidR="00501D13" w:rsidRPr="00A26743" w:rsidRDefault="00501D13" w:rsidP="00501D13">
      <w:pPr>
        <w:spacing w:line="0" w:lineRule="atLeast"/>
        <w:jc w:val="both"/>
      </w:pPr>
      <w:r w:rsidRPr="00A26743">
        <w:t>228/1, 208/4, 228/3, 228/1, 208/4</w:t>
      </w:r>
    </w:p>
    <w:p w:rsidR="00501D13" w:rsidRPr="00477B47" w:rsidRDefault="00501D13" w:rsidP="00501D13">
      <w:pPr>
        <w:spacing w:line="0" w:lineRule="atLeast"/>
        <w:jc w:val="both"/>
      </w:pPr>
    </w:p>
    <w:p w:rsidR="00501D13" w:rsidRPr="00477B47" w:rsidRDefault="00501D13" w:rsidP="00501D13">
      <w:pPr>
        <w:spacing w:line="0" w:lineRule="atLeast"/>
        <w:ind w:firstLine="709"/>
        <w:jc w:val="both"/>
        <w:rPr>
          <w:b/>
        </w:rPr>
      </w:pPr>
      <w:r w:rsidRPr="00477B47">
        <w:rPr>
          <w:b/>
        </w:rPr>
        <w:t xml:space="preserve">Akta sprawy do wglądu znajdują się w Starostwie Powiatowym w Piasecznie, ul. </w:t>
      </w:r>
      <w:proofErr w:type="spellStart"/>
      <w:r w:rsidRPr="00477B47">
        <w:rPr>
          <w:b/>
        </w:rPr>
        <w:t>Chyliczkowska</w:t>
      </w:r>
      <w:proofErr w:type="spellEnd"/>
      <w:r w:rsidRPr="00477B47">
        <w:rPr>
          <w:b/>
        </w:rPr>
        <w:t xml:space="preserve"> 14, 05-500 Piaseczno, kancelaria Architektoniczno-Budowalna, gdzie, od </w:t>
      </w:r>
      <w:r w:rsidRPr="00477B47">
        <w:rPr>
          <w:b/>
        </w:rPr>
        <w:lastRenderedPageBreak/>
        <w:t xml:space="preserve">pon. do </w:t>
      </w:r>
      <w:proofErr w:type="spellStart"/>
      <w:r w:rsidRPr="00477B47">
        <w:rPr>
          <w:b/>
        </w:rPr>
        <w:t>piąt</w:t>
      </w:r>
      <w:proofErr w:type="spellEnd"/>
      <w:r w:rsidRPr="00477B47">
        <w:rPr>
          <w:b/>
        </w:rPr>
        <w:t>. w godzinach 8-16, można zgłaszać ewentualne uwagi i wnioski do czasu wydania orzeczenia w sprawie.</w:t>
      </w:r>
      <w:r w:rsidRPr="00477B47">
        <w:rPr>
          <w:b/>
        </w:rPr>
        <w:tab/>
      </w:r>
    </w:p>
    <w:p w:rsidR="00501D13" w:rsidRPr="00477B47" w:rsidRDefault="00501D13" w:rsidP="00501D13">
      <w:pPr>
        <w:spacing w:line="0" w:lineRule="atLeast"/>
        <w:ind w:firstLine="709"/>
        <w:jc w:val="both"/>
        <w:rPr>
          <w:b/>
        </w:rPr>
      </w:pPr>
      <w:r w:rsidRPr="00477B47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501D13" w:rsidRPr="00477B47" w:rsidRDefault="00501D13" w:rsidP="00501D13">
      <w:pPr>
        <w:spacing w:line="0" w:lineRule="atLeast"/>
        <w:jc w:val="both"/>
        <w:rPr>
          <w:b/>
        </w:rPr>
      </w:pPr>
      <w:r w:rsidRPr="00477B47">
        <w:rPr>
          <w:b/>
        </w:rPr>
        <w:t xml:space="preserve">           Jednocześnie zgodnie z art. 49a k.p.a. informuje się, że o innych czynnościach, </w:t>
      </w:r>
      <w:r w:rsidRPr="00477B47">
        <w:rPr>
          <w:b/>
        </w:rPr>
        <w:br/>
        <w:t xml:space="preserve">z wyjątkiem zawiadomienia o wydaniu decyzji, organ będzie informował poprzez zawiadomienie w Biuletynie Informacji </w:t>
      </w:r>
      <w:bookmarkStart w:id="2" w:name="_Hlk514934109"/>
      <w:r w:rsidRPr="00477B47">
        <w:rPr>
          <w:b/>
        </w:rPr>
        <w:t>Publicznej (http://bip.piaseczno.pl/public/).</w:t>
      </w:r>
      <w:bookmarkEnd w:id="2"/>
    </w:p>
    <w:p w:rsidR="00501D13" w:rsidRPr="00477B47" w:rsidRDefault="00501D13" w:rsidP="00501D13">
      <w:pPr>
        <w:spacing w:line="0" w:lineRule="atLeast"/>
        <w:jc w:val="both"/>
        <w:rPr>
          <w:b/>
        </w:rPr>
      </w:pPr>
    </w:p>
    <w:p w:rsidR="00501D13" w:rsidRPr="00477B47" w:rsidRDefault="00501D13" w:rsidP="00501D13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Nr rej. ARB.6740.1.45</w:t>
      </w:r>
      <w:r w:rsidRPr="00477B47">
        <w:rPr>
          <w:b/>
          <w:bCs/>
          <w:sz w:val="24"/>
          <w:szCs w:val="22"/>
        </w:rPr>
        <w:t xml:space="preserve">.2022.KSt  </w:t>
      </w:r>
    </w:p>
    <w:p w:rsidR="00501D13" w:rsidRPr="00477B47" w:rsidRDefault="00501D13" w:rsidP="00501D13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 w:rsidRPr="00477B47">
        <w:rPr>
          <w:b/>
          <w:bCs/>
          <w:sz w:val="24"/>
          <w:szCs w:val="22"/>
        </w:rPr>
        <w:t xml:space="preserve">                                                  </w:t>
      </w:r>
    </w:p>
    <w:p w:rsidR="00501D13" w:rsidRPr="00477B47" w:rsidRDefault="00501D13" w:rsidP="00501D13">
      <w:pPr>
        <w:spacing w:line="0" w:lineRule="atLeast"/>
        <w:ind w:left="1260" w:hanging="1260"/>
        <w:jc w:val="both"/>
        <w:rPr>
          <w:szCs w:val="22"/>
        </w:rPr>
      </w:pPr>
      <w:r w:rsidRPr="00477B47">
        <w:rPr>
          <w:b/>
          <w:i/>
          <w:szCs w:val="22"/>
        </w:rPr>
        <w:t xml:space="preserve">Publiczne obwieszczenie nastąpiło w dniu: </w:t>
      </w:r>
      <w:r w:rsidR="007E1DF6">
        <w:rPr>
          <w:b/>
          <w:i/>
          <w:szCs w:val="22"/>
        </w:rPr>
        <w:t>21.10.2022 r.</w:t>
      </w:r>
    </w:p>
    <w:p w:rsidR="00501D13" w:rsidRPr="00477B47" w:rsidRDefault="00501D13" w:rsidP="00501D13">
      <w:pPr>
        <w:spacing w:line="0" w:lineRule="atLeast"/>
        <w:ind w:left="1260" w:hanging="1260"/>
        <w:jc w:val="both"/>
        <w:rPr>
          <w:szCs w:val="22"/>
        </w:rPr>
      </w:pPr>
      <w:r w:rsidRPr="00477B47">
        <w:rPr>
          <w:szCs w:val="22"/>
        </w:rPr>
        <w:t xml:space="preserve">   (datę obwieszczenia wpisuje osoba dokonująca obwieszczenia na postawie art. 49 § 2 k.p.a.)</w:t>
      </w:r>
    </w:p>
    <w:p w:rsidR="00501D13" w:rsidRDefault="00501D13" w:rsidP="00501D13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352EE" w:rsidTr="003352EE">
        <w:tc>
          <w:tcPr>
            <w:tcW w:w="4606" w:type="dxa"/>
          </w:tcPr>
          <w:p w:rsidR="003352EE" w:rsidRDefault="003352EE" w:rsidP="00501D13">
            <w:pPr>
              <w:spacing w:line="0" w:lineRule="atLeast"/>
            </w:pPr>
          </w:p>
        </w:tc>
        <w:tc>
          <w:tcPr>
            <w:tcW w:w="4606" w:type="dxa"/>
          </w:tcPr>
          <w:p w:rsidR="003352EE" w:rsidRDefault="003352EE" w:rsidP="003352EE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3352EE" w:rsidRDefault="003352EE" w:rsidP="003352EE">
            <w:pPr>
              <w:spacing w:line="0" w:lineRule="atLeast"/>
              <w:jc w:val="center"/>
            </w:pPr>
            <w:r>
              <w:t>Z up. Starosty Piaseczyńskiego</w:t>
            </w:r>
          </w:p>
          <w:p w:rsidR="003352EE" w:rsidRPr="00DA6562" w:rsidRDefault="003352EE" w:rsidP="003352EE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3352EE" w:rsidRDefault="003352EE" w:rsidP="003352EE">
            <w:pPr>
              <w:spacing w:line="0" w:lineRule="atLeast"/>
              <w:jc w:val="center"/>
            </w:pPr>
            <w:r>
              <w:t>Naczelnik Wydziału</w:t>
            </w:r>
          </w:p>
          <w:p w:rsidR="003352EE" w:rsidRDefault="003352EE" w:rsidP="003352EE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501D13" w:rsidRPr="00477B47" w:rsidRDefault="00501D13" w:rsidP="00501D13">
      <w:pPr>
        <w:spacing w:line="0" w:lineRule="atLeast"/>
      </w:pPr>
    </w:p>
    <w:p w:rsidR="003352EE" w:rsidRPr="001525F8" w:rsidRDefault="003352EE" w:rsidP="003352EE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3F4B0D" w:rsidRDefault="003F4B0D"/>
    <w:sectPr w:rsidR="003F4B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DE0" w:rsidRDefault="00F00DE0" w:rsidP="00501D13">
      <w:r>
        <w:separator/>
      </w:r>
    </w:p>
  </w:endnote>
  <w:endnote w:type="continuationSeparator" w:id="0">
    <w:p w:rsidR="00F00DE0" w:rsidRDefault="00F00DE0" w:rsidP="0050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13" w:rsidRDefault="00501D13">
    <w:pPr>
      <w:pStyle w:val="Stopka"/>
    </w:pPr>
    <w:r>
      <w:t>___________________________________________________________________________</w:t>
    </w:r>
  </w:p>
  <w:p w:rsidR="00501D13" w:rsidRDefault="00501D13">
    <w:pPr>
      <w:pStyle w:val="Stopka"/>
    </w:pPr>
    <w:r>
      <w:t xml:space="preserve">ARB.6740.1.45.2022.KSt </w:t>
    </w:r>
    <w:r>
      <w:tab/>
    </w:r>
    <w:r>
      <w:tab/>
      <w:t xml:space="preserve">Strona </w:t>
    </w:r>
    <w:sdt>
      <w:sdtPr>
        <w:id w:val="-126653059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E1DF6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DE0" w:rsidRDefault="00F00DE0" w:rsidP="00501D13">
      <w:r>
        <w:separator/>
      </w:r>
    </w:p>
  </w:footnote>
  <w:footnote w:type="continuationSeparator" w:id="0">
    <w:p w:rsidR="00F00DE0" w:rsidRDefault="00F00DE0" w:rsidP="00501D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D13"/>
    <w:rsid w:val="00130AC9"/>
    <w:rsid w:val="003352EE"/>
    <w:rsid w:val="003F4B0D"/>
    <w:rsid w:val="00501D13"/>
    <w:rsid w:val="00690BFE"/>
    <w:rsid w:val="007E1DF6"/>
    <w:rsid w:val="00F00DE0"/>
    <w:rsid w:val="00F1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D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01D13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501D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01D1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01D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1D1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01D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1D1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D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01D13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501D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01D1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01D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1D1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01D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1D1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6</cp:revision>
  <dcterms:created xsi:type="dcterms:W3CDTF">2022-10-21T07:53:00Z</dcterms:created>
  <dcterms:modified xsi:type="dcterms:W3CDTF">2022-10-21T12:08:00Z</dcterms:modified>
</cp:coreProperties>
</file>