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F34376" w:rsidRDefault="00A766D3" w:rsidP="00F34376">
      <w:pPr>
        <w:spacing w:line="360" w:lineRule="auto"/>
        <w:rPr>
          <w:b/>
          <w:bCs/>
        </w:rPr>
      </w:pPr>
      <w:r w:rsidRPr="00207203">
        <w:rPr>
          <w:b/>
        </w:rPr>
        <w:t>STAROSTA PIASECZYŃSKI</w:t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  <w:t xml:space="preserve">      </w:t>
      </w:r>
      <w:r w:rsidRPr="00207203">
        <w:br/>
        <w:t>ul. Chyliczkowska 14, 05-500 Piaseczno</w:t>
      </w:r>
      <w:r w:rsidRPr="00207203">
        <w:br/>
        <w:t>tel. (22) 756-</w:t>
      </w:r>
      <w:r w:rsidRPr="00207203">
        <w:t>62-54</w:t>
      </w:r>
    </w:p>
    <w:p w:rsidR="00F15318" w:rsidRPr="00207203" w:rsidRDefault="00F34376" w:rsidP="00F34376">
      <w:pPr>
        <w:spacing w:line="360" w:lineRule="auto"/>
        <w:ind w:firstLine="284"/>
        <w:jc w:val="right"/>
        <w:rPr>
          <w:b/>
          <w:sz w:val="22"/>
          <w:szCs w:val="22"/>
        </w:rPr>
      </w:pPr>
      <w:r>
        <w:rPr>
          <w:sz w:val="22"/>
          <w:szCs w:val="22"/>
        </w:rPr>
        <w:t>Piaseczno, dnia 12 grudnia 2024 roku</w:t>
      </w:r>
    </w:p>
    <w:p w:rsidR="00F34376" w:rsidRDefault="00F34376" w:rsidP="00F34376">
      <w:pPr>
        <w:spacing w:line="360" w:lineRule="auto"/>
        <w:rPr>
          <w:b/>
          <w:sz w:val="24"/>
          <w:szCs w:val="24"/>
        </w:rPr>
      </w:pPr>
      <w:bookmarkStart w:id="0" w:name="ezdSprawaZnak"/>
    </w:p>
    <w:p w:rsidR="00F15318" w:rsidRPr="00207203" w:rsidRDefault="00A766D3" w:rsidP="00F34376">
      <w:pPr>
        <w:spacing w:line="360" w:lineRule="auto"/>
        <w:rPr>
          <w:b/>
          <w:sz w:val="24"/>
          <w:szCs w:val="24"/>
        </w:rPr>
      </w:pPr>
      <w:r w:rsidRPr="00207203">
        <w:rPr>
          <w:b/>
          <w:sz w:val="24"/>
          <w:szCs w:val="24"/>
        </w:rPr>
        <w:t>GEK.6621.1156.2021</w:t>
      </w:r>
      <w:bookmarkEnd w:id="0"/>
      <w:r w:rsidRPr="00207203">
        <w:rPr>
          <w:b/>
          <w:sz w:val="24"/>
          <w:szCs w:val="24"/>
        </w:rPr>
        <w:t xml:space="preserve"> </w:t>
      </w:r>
      <w:bookmarkStart w:id="1" w:name="ezdAutorInicjaly"/>
      <w:r w:rsidRPr="00207203">
        <w:rPr>
          <w:b/>
          <w:sz w:val="24"/>
          <w:szCs w:val="24"/>
        </w:rPr>
        <w:t>MZW</w:t>
      </w:r>
      <w:bookmarkEnd w:id="1"/>
    </w:p>
    <w:p w:rsidR="005C3FF6" w:rsidRDefault="00A766D3" w:rsidP="00F34376">
      <w:pPr>
        <w:spacing w:line="360" w:lineRule="auto"/>
        <w:ind w:firstLine="284"/>
        <w:rPr>
          <w:b/>
          <w:sz w:val="24"/>
          <w:szCs w:val="24"/>
        </w:rPr>
      </w:pPr>
    </w:p>
    <w:p w:rsidR="00F34376" w:rsidRPr="00F85155" w:rsidRDefault="00F34376" w:rsidP="00F34376">
      <w:pPr>
        <w:pStyle w:val="Textbody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85155">
        <w:rPr>
          <w:rFonts w:ascii="Arial" w:hAnsi="Arial" w:cs="Arial"/>
          <w:b/>
          <w:color w:val="000000"/>
          <w:sz w:val="24"/>
          <w:szCs w:val="24"/>
        </w:rPr>
        <w:t>ZAWIADOMIENIE </w:t>
      </w:r>
      <w:r w:rsidRPr="00F85155">
        <w:rPr>
          <w:rFonts w:ascii="Arial" w:hAnsi="Arial" w:cs="Arial"/>
          <w:color w:val="000000"/>
          <w:sz w:val="24"/>
          <w:szCs w:val="24"/>
        </w:rPr>
        <w:br/>
      </w:r>
      <w:r w:rsidRPr="00F85155">
        <w:rPr>
          <w:rFonts w:ascii="Arial" w:hAnsi="Arial" w:cs="Arial"/>
          <w:b/>
          <w:color w:val="000000"/>
          <w:sz w:val="24"/>
          <w:szCs w:val="24"/>
        </w:rPr>
        <w:t>o terminie i miejscu przesłuchania świadków</w:t>
      </w:r>
    </w:p>
    <w:p w:rsidR="00F34376" w:rsidRPr="00F85155" w:rsidRDefault="00F34376" w:rsidP="00F34376">
      <w:pPr>
        <w:pStyle w:val="Textbody"/>
        <w:spacing w:line="360" w:lineRule="auto"/>
        <w:ind w:firstLine="284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F34376" w:rsidRPr="00F85155" w:rsidRDefault="00F34376" w:rsidP="00F34376">
      <w:pPr>
        <w:pStyle w:val="Textbody"/>
        <w:spacing w:line="360" w:lineRule="auto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85155">
        <w:rPr>
          <w:rFonts w:ascii="Arial" w:hAnsi="Arial" w:cs="Arial"/>
          <w:color w:val="000000"/>
          <w:sz w:val="24"/>
          <w:szCs w:val="24"/>
        </w:rPr>
        <w:t>W związku z prowadzonym przez Starostę Piaseczyńskiego postępowaniem administracyjnym dotyc</w:t>
      </w:r>
      <w:r>
        <w:rPr>
          <w:rFonts w:ascii="Arial" w:hAnsi="Arial" w:cs="Arial"/>
          <w:color w:val="000000"/>
          <w:sz w:val="24"/>
          <w:szCs w:val="24"/>
        </w:rPr>
        <w:t xml:space="preserve">zącym ustalenia, że grunt położony w </w:t>
      </w:r>
      <w:r w:rsidRPr="00F85155">
        <w:rPr>
          <w:rFonts w:ascii="Arial" w:hAnsi="Arial" w:cs="Arial"/>
          <w:b/>
          <w:color w:val="000000"/>
          <w:sz w:val="24"/>
          <w:szCs w:val="24"/>
        </w:rPr>
        <w:t>gminie Piaseczno,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obręb</w:t>
      </w:r>
      <w:r w:rsidRPr="00F8515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0016 Jastrzębie</w:t>
      </w:r>
      <w:r>
        <w:rPr>
          <w:rFonts w:ascii="Arial" w:hAnsi="Arial" w:cs="Arial"/>
          <w:color w:val="000000"/>
          <w:sz w:val="24"/>
          <w:szCs w:val="24"/>
        </w:rPr>
        <w:t xml:space="preserve">, oznaczony jako </w:t>
      </w:r>
      <w:r w:rsidRPr="00F85155">
        <w:rPr>
          <w:rFonts w:ascii="Arial" w:hAnsi="Arial" w:cs="Arial"/>
          <w:b/>
          <w:color w:val="000000"/>
          <w:sz w:val="24"/>
          <w:szCs w:val="24"/>
        </w:rPr>
        <w:t>działka ewidencyjna nr 159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85155">
        <w:rPr>
          <w:rFonts w:ascii="Arial" w:hAnsi="Arial" w:cs="Arial"/>
          <w:color w:val="000000"/>
          <w:sz w:val="24"/>
          <w:szCs w:val="24"/>
        </w:rPr>
        <w:t xml:space="preserve">stanowi mienie gromadzkie, na podstawie art. 79 § 1 ustawy z dnia 14 czerwca 1960 r. Kodeks postępowania administracyjnego (tj. Dz.U. z 2024r. poz. 572) </w:t>
      </w:r>
    </w:p>
    <w:p w:rsidR="00F34376" w:rsidRPr="00F85155" w:rsidRDefault="00F34376" w:rsidP="00F34376">
      <w:pPr>
        <w:pStyle w:val="Textbody"/>
        <w:spacing w:line="360" w:lineRule="auto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</w:p>
    <w:p w:rsidR="00F34376" w:rsidRPr="00F34376" w:rsidRDefault="00F34376" w:rsidP="00F34376">
      <w:pPr>
        <w:pStyle w:val="Textbody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85155">
        <w:rPr>
          <w:rFonts w:ascii="Arial" w:hAnsi="Arial" w:cs="Arial"/>
          <w:b/>
          <w:color w:val="000000"/>
          <w:sz w:val="24"/>
          <w:szCs w:val="24"/>
        </w:rPr>
        <w:t>zawiadamia się,</w:t>
      </w:r>
    </w:p>
    <w:p w:rsidR="00F34376" w:rsidRPr="00F85155" w:rsidRDefault="00F34376" w:rsidP="00F34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5155">
        <w:rPr>
          <w:rFonts w:ascii="Arial" w:hAnsi="Arial" w:cs="Arial"/>
          <w:color w:val="000000"/>
          <w:sz w:val="24"/>
          <w:szCs w:val="24"/>
        </w:rPr>
        <w:t>że w d</w:t>
      </w:r>
      <w:r>
        <w:rPr>
          <w:rFonts w:ascii="Arial" w:hAnsi="Arial" w:cs="Arial"/>
          <w:color w:val="000000"/>
          <w:sz w:val="24"/>
          <w:szCs w:val="24"/>
        </w:rPr>
        <w:t>niu 27 stycznia 2025r. o godz. 9:00</w:t>
      </w:r>
      <w:r w:rsidRPr="00F85155">
        <w:rPr>
          <w:rFonts w:ascii="Arial" w:hAnsi="Arial" w:cs="Arial"/>
          <w:color w:val="000000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– 10:30</w:t>
      </w:r>
      <w:r w:rsidRPr="00F85155">
        <w:rPr>
          <w:rFonts w:ascii="Arial" w:hAnsi="Arial" w:cs="Arial"/>
          <w:color w:val="000000"/>
          <w:sz w:val="24"/>
          <w:szCs w:val="24"/>
        </w:rPr>
        <w:t xml:space="preserve"> w </w:t>
      </w:r>
      <w:r w:rsidRPr="00F85155">
        <w:rPr>
          <w:rFonts w:ascii="Arial" w:hAnsi="Arial" w:cs="Arial"/>
          <w:sz w:val="24"/>
          <w:szCs w:val="24"/>
        </w:rPr>
        <w:t>siedzibie Wyd</w:t>
      </w:r>
      <w:r>
        <w:rPr>
          <w:rFonts w:ascii="Arial" w:hAnsi="Arial" w:cs="Arial"/>
          <w:sz w:val="24"/>
          <w:szCs w:val="24"/>
        </w:rPr>
        <w:t>ziału Geodezji i </w:t>
      </w:r>
      <w:r w:rsidRPr="00F85155">
        <w:rPr>
          <w:rFonts w:ascii="Arial" w:hAnsi="Arial" w:cs="Arial"/>
          <w:sz w:val="24"/>
          <w:szCs w:val="24"/>
        </w:rPr>
        <w:t>Katastru Starostwa Powiatowego w Piasecznie, ul. Czajewicza 20,</w:t>
      </w:r>
      <w:r>
        <w:rPr>
          <w:rFonts w:ascii="Arial" w:hAnsi="Arial" w:cs="Arial"/>
          <w:sz w:val="24"/>
          <w:szCs w:val="24"/>
        </w:rPr>
        <w:t xml:space="preserve"> pok. 115 </w:t>
      </w:r>
      <w:r>
        <w:rPr>
          <w:rFonts w:ascii="Arial" w:hAnsi="Arial" w:cs="Arial"/>
          <w:color w:val="000000"/>
          <w:sz w:val="24"/>
          <w:szCs w:val="24"/>
        </w:rPr>
        <w:t>odbędą się przesłuchania</w:t>
      </w:r>
      <w:r w:rsidRPr="00F85155">
        <w:rPr>
          <w:rFonts w:ascii="Arial" w:hAnsi="Arial" w:cs="Arial"/>
          <w:color w:val="000000"/>
          <w:sz w:val="24"/>
          <w:szCs w:val="24"/>
        </w:rPr>
        <w:t xml:space="preserve"> świadków. </w:t>
      </w:r>
    </w:p>
    <w:p w:rsidR="00F34376" w:rsidRDefault="00F34376" w:rsidP="00F34376">
      <w:pPr>
        <w:spacing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F85155">
        <w:rPr>
          <w:rFonts w:ascii="Arial" w:hAnsi="Arial" w:cs="Arial"/>
          <w:sz w:val="24"/>
          <w:szCs w:val="24"/>
        </w:rPr>
        <w:t>Informuję, że zgodnie z art. 79 § 2 w/w ustaw</w:t>
      </w:r>
      <w:r>
        <w:rPr>
          <w:rFonts w:ascii="Arial" w:hAnsi="Arial" w:cs="Arial"/>
          <w:sz w:val="24"/>
          <w:szCs w:val="24"/>
        </w:rPr>
        <w:t>y strona ma prawo brać udział w </w:t>
      </w:r>
      <w:bookmarkStart w:id="2" w:name="_GoBack"/>
      <w:bookmarkEnd w:id="2"/>
      <w:r w:rsidRPr="00F85155">
        <w:rPr>
          <w:rFonts w:ascii="Arial" w:hAnsi="Arial" w:cs="Arial"/>
          <w:sz w:val="24"/>
          <w:szCs w:val="24"/>
        </w:rPr>
        <w:t>przeprowadzeniu dowodu, może zadawać pytania świadkom i stronom oraz składać wyjaśnienia.</w:t>
      </w:r>
    </w:p>
    <w:p w:rsidR="00F34376" w:rsidRPr="009B2FAA" w:rsidRDefault="00F34376" w:rsidP="00F343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2FAA">
        <w:rPr>
          <w:rFonts w:ascii="Arial" w:hAnsi="Arial" w:cs="Arial"/>
          <w:b/>
          <w:sz w:val="24"/>
          <w:szCs w:val="24"/>
        </w:rPr>
        <w:t>Podstawa prawna:</w:t>
      </w:r>
    </w:p>
    <w:p w:rsidR="00F34376" w:rsidRPr="00F34376" w:rsidRDefault="00F34376" w:rsidP="00F3437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376">
        <w:rPr>
          <w:rFonts w:ascii="Arial" w:hAnsi="Arial" w:cs="Arial"/>
          <w:sz w:val="24"/>
          <w:szCs w:val="24"/>
        </w:rPr>
        <w:t xml:space="preserve">Art. 79 </w:t>
      </w:r>
      <w:r w:rsidRPr="00F34376">
        <w:rPr>
          <w:rFonts w:ascii="Arial" w:hAnsi="Arial" w:cs="Arial"/>
          <w:color w:val="000000"/>
          <w:sz w:val="24"/>
          <w:szCs w:val="24"/>
        </w:rPr>
        <w:t>§ 1 ustawy z dnia 14 czerwca 1960 r. Kodeks postępowania administracyjnego (tj. Dz.U. z 2024r. poz. 572)</w:t>
      </w:r>
    </w:p>
    <w:p w:rsidR="00F34376" w:rsidRPr="00F34376" w:rsidRDefault="00F34376" w:rsidP="00F34376">
      <w:pPr>
        <w:spacing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F34376" w:rsidRPr="00F85155" w:rsidRDefault="00F34376" w:rsidP="00F34376">
      <w:pPr>
        <w:spacing w:line="360" w:lineRule="auto"/>
        <w:ind w:firstLine="5387"/>
        <w:jc w:val="center"/>
        <w:rPr>
          <w:rFonts w:ascii="Arial" w:hAnsi="Arial" w:cs="Arial"/>
          <w:b/>
          <w:sz w:val="24"/>
          <w:szCs w:val="24"/>
        </w:rPr>
      </w:pPr>
      <w:r w:rsidRPr="00F85155">
        <w:rPr>
          <w:rFonts w:ascii="Arial" w:hAnsi="Arial" w:cs="Arial"/>
          <w:b/>
          <w:sz w:val="24"/>
          <w:szCs w:val="24"/>
        </w:rPr>
        <w:t>Geodeta Powiatowy</w:t>
      </w:r>
    </w:p>
    <w:p w:rsidR="00F34376" w:rsidRPr="00F85155" w:rsidRDefault="00F34376" w:rsidP="00F34376">
      <w:pPr>
        <w:spacing w:line="360" w:lineRule="auto"/>
        <w:ind w:firstLine="5387"/>
        <w:jc w:val="center"/>
        <w:rPr>
          <w:rFonts w:ascii="Arial" w:hAnsi="Arial" w:cs="Arial"/>
          <w:b/>
          <w:sz w:val="24"/>
          <w:szCs w:val="24"/>
        </w:rPr>
      </w:pPr>
      <w:r w:rsidRPr="00F85155">
        <w:rPr>
          <w:rFonts w:ascii="Arial" w:hAnsi="Arial" w:cs="Arial"/>
          <w:b/>
          <w:sz w:val="24"/>
          <w:szCs w:val="24"/>
        </w:rPr>
        <w:t>z up. Starosty Piaseczyńskiego</w:t>
      </w:r>
    </w:p>
    <w:p w:rsidR="00F34376" w:rsidRPr="00F85155" w:rsidRDefault="00F34376" w:rsidP="00F34376">
      <w:pPr>
        <w:spacing w:line="360" w:lineRule="auto"/>
        <w:ind w:firstLine="5387"/>
        <w:jc w:val="center"/>
        <w:rPr>
          <w:rFonts w:ascii="Arial" w:hAnsi="Arial" w:cs="Arial"/>
          <w:b/>
          <w:sz w:val="24"/>
          <w:szCs w:val="24"/>
        </w:rPr>
      </w:pPr>
      <w:r w:rsidRPr="00F85155">
        <w:rPr>
          <w:rFonts w:ascii="Arial" w:hAnsi="Arial" w:cs="Arial"/>
          <w:b/>
          <w:sz w:val="24"/>
          <w:szCs w:val="24"/>
        </w:rPr>
        <w:t>dr inż. Monika Jaroszewska</w:t>
      </w:r>
    </w:p>
    <w:p w:rsidR="00F34376" w:rsidRDefault="00F34376" w:rsidP="00F34376">
      <w:pPr>
        <w:spacing w:line="360" w:lineRule="auto"/>
        <w:ind w:firstLine="5387"/>
        <w:jc w:val="center"/>
        <w:rPr>
          <w:rFonts w:ascii="Arial" w:hAnsi="Arial" w:cs="Arial"/>
          <w:b/>
          <w:sz w:val="24"/>
          <w:szCs w:val="24"/>
        </w:rPr>
      </w:pPr>
      <w:r w:rsidRPr="00F85155">
        <w:rPr>
          <w:rFonts w:ascii="Arial" w:hAnsi="Arial" w:cs="Arial"/>
          <w:b/>
          <w:sz w:val="24"/>
          <w:szCs w:val="24"/>
        </w:rPr>
        <w:t>(podpisano elektronicznie)</w:t>
      </w:r>
    </w:p>
    <w:p w:rsidR="00F34376" w:rsidRDefault="00F34376" w:rsidP="00F34376">
      <w:pPr>
        <w:spacing w:line="360" w:lineRule="auto"/>
        <w:ind w:left="2832" w:firstLine="284"/>
        <w:jc w:val="center"/>
        <w:rPr>
          <w:rFonts w:ascii="Arial" w:hAnsi="Arial" w:cs="Arial"/>
          <w:b/>
          <w:sz w:val="24"/>
          <w:szCs w:val="24"/>
        </w:rPr>
      </w:pPr>
    </w:p>
    <w:p w:rsidR="00F34376" w:rsidRPr="00F34376" w:rsidRDefault="00F34376" w:rsidP="00F34376">
      <w:pPr>
        <w:spacing w:line="360" w:lineRule="auto"/>
        <w:ind w:firstLine="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Sprawę prowadzi: Martyna Wolańska, </w:t>
      </w:r>
      <w:proofErr w:type="spellStart"/>
      <w:r>
        <w:rPr>
          <w:rFonts w:ascii="Arial" w:hAnsi="Arial" w:cs="Arial"/>
          <w:szCs w:val="24"/>
        </w:rPr>
        <w:t>tel</w:t>
      </w:r>
      <w:proofErr w:type="spellEnd"/>
      <w:r>
        <w:rPr>
          <w:rFonts w:ascii="Arial" w:hAnsi="Arial" w:cs="Arial"/>
          <w:szCs w:val="24"/>
        </w:rPr>
        <w:t xml:space="preserve"> (22) 735-58-43 wew. 321</w:t>
      </w:r>
    </w:p>
    <w:sectPr w:rsidR="00F34376" w:rsidRPr="00F34376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6D3" w:rsidRDefault="00A766D3">
      <w:r>
        <w:separator/>
      </w:r>
    </w:p>
  </w:endnote>
  <w:endnote w:type="continuationSeparator" w:id="0">
    <w:p w:rsidR="00A766D3" w:rsidRDefault="00A76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A766D3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34376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376" w:rsidRPr="00693D5D" w:rsidRDefault="00F34376" w:rsidP="00F34376">
    <w:pPr>
      <w:tabs>
        <w:tab w:val="left" w:pos="0"/>
      </w:tabs>
      <w:spacing w:line="360" w:lineRule="auto"/>
      <w:jc w:val="both"/>
      <w:rPr>
        <w:rFonts w:ascii="Arial" w:hAnsi="Arial" w:cs="Arial"/>
        <w:i/>
      </w:rPr>
    </w:pPr>
    <w:r w:rsidRPr="00693D5D">
      <w:rPr>
        <w:rFonts w:ascii="Arial" w:hAnsi="Arial" w:cs="Arial"/>
        <w:i/>
        <w:sz w:val="18"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F34376" w:rsidRPr="00693D5D" w:rsidRDefault="00F34376" w:rsidP="00F34376">
    <w:pPr>
      <w:pStyle w:val="Stopka"/>
      <w:rPr>
        <w:rFonts w:ascii="Arial" w:hAnsi="Arial" w:cs="Arial"/>
        <w:sz w:val="18"/>
      </w:rPr>
    </w:pPr>
    <w:r w:rsidRPr="00693D5D">
      <w:rPr>
        <w:rFonts w:ascii="Arial" w:hAnsi="Arial" w:cs="Arial"/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4E45D455" wp14:editId="67EF93F9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42017" id="Łącznik prosty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" strokeweight=".26mm">
              <v:stroke joinstyle="miter" endcap="square"/>
            </v:line>
          </w:pict>
        </mc:Fallback>
      </mc:AlternateContent>
    </w:r>
  </w:p>
  <w:p w:rsidR="00F34376" w:rsidRPr="00693D5D" w:rsidRDefault="00F34376" w:rsidP="00F34376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Wydział Geodezji i Katastru</w:t>
    </w:r>
  </w:p>
  <w:p w:rsidR="00F34376" w:rsidRPr="00693D5D" w:rsidRDefault="00F34376" w:rsidP="00F34376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05-500 Piaseczno, ul. Czajewicza 20</w:t>
    </w:r>
  </w:p>
  <w:p w:rsidR="00F15318" w:rsidRPr="00F34376" w:rsidRDefault="00F34376" w:rsidP="00F34376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tel. (22) 735-58-43 wew. 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6D3" w:rsidRDefault="00A766D3">
      <w:r>
        <w:separator/>
      </w:r>
    </w:p>
  </w:footnote>
  <w:footnote w:type="continuationSeparator" w:id="0">
    <w:p w:rsidR="00A766D3" w:rsidRDefault="00A76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A766D3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0E31615"/>
    <w:multiLevelType w:val="hybridMultilevel"/>
    <w:tmpl w:val="981CD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D4DD5"/>
    <w:multiLevelType w:val="hybridMultilevel"/>
    <w:tmpl w:val="4594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376"/>
    <w:rsid w:val="00A766D3"/>
    <w:rsid w:val="00F3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95515"/>
  <w15:docId w15:val="{1575A5DF-C82A-4187-A53F-14F11A3E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55D7C-66D1-46D0-816A-F64F8DF6E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Martyna Wolańska</cp:lastModifiedBy>
  <cp:revision>10</cp:revision>
  <cp:lastPrinted>2018-10-19T13:26:00Z</cp:lastPrinted>
  <dcterms:created xsi:type="dcterms:W3CDTF">2021-05-12T12:50:00Z</dcterms:created>
  <dcterms:modified xsi:type="dcterms:W3CDTF">2024-12-12T10:29:00Z</dcterms:modified>
</cp:coreProperties>
</file>