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CE3EF6" w:rsidRDefault="00BC789C" w:rsidP="00CE3EF6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F15318" w:rsidRPr="002F583D" w:rsidRDefault="00476B05" w:rsidP="00476B05">
      <w:pPr>
        <w:jc w:val="right"/>
        <w:rPr>
          <w:b/>
          <w:sz w:val="24"/>
          <w:szCs w:val="24"/>
        </w:rPr>
      </w:pPr>
      <w:r w:rsidRPr="002F583D">
        <w:rPr>
          <w:rFonts w:ascii="Arial Narrow" w:hAnsi="Arial Narrow"/>
          <w:sz w:val="24"/>
          <w:szCs w:val="24"/>
        </w:rPr>
        <w:t>Piaseczno, dnia</w:t>
      </w:r>
      <w:r w:rsidR="00C95055">
        <w:rPr>
          <w:rFonts w:ascii="Arial Narrow" w:hAnsi="Arial Narrow"/>
          <w:sz w:val="24"/>
          <w:szCs w:val="24"/>
        </w:rPr>
        <w:t xml:space="preserve"> 29</w:t>
      </w:r>
      <w:r w:rsidR="00B723EA">
        <w:rPr>
          <w:rFonts w:ascii="Arial Narrow" w:hAnsi="Arial Narrow"/>
          <w:sz w:val="24"/>
          <w:szCs w:val="24"/>
        </w:rPr>
        <w:t xml:space="preserve"> listopada</w:t>
      </w:r>
      <w:r w:rsidR="00A965FD">
        <w:rPr>
          <w:rFonts w:ascii="Arial Narrow" w:hAnsi="Arial Narrow"/>
          <w:sz w:val="24"/>
          <w:szCs w:val="24"/>
        </w:rPr>
        <w:t xml:space="preserve"> 2022</w:t>
      </w:r>
      <w:r w:rsidR="006F42AE">
        <w:rPr>
          <w:rFonts w:ascii="Arial Narrow" w:hAnsi="Arial Narrow"/>
          <w:sz w:val="24"/>
          <w:szCs w:val="24"/>
        </w:rPr>
        <w:t xml:space="preserve"> r.</w:t>
      </w:r>
      <w:r w:rsidRPr="002F583D">
        <w:rPr>
          <w:rFonts w:ascii="Arial Narrow" w:hAnsi="Arial Narrow"/>
          <w:sz w:val="24"/>
          <w:szCs w:val="24"/>
        </w:rPr>
        <w:t xml:space="preserve">   </w:t>
      </w: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7E581C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WZO.6821.</w:t>
      </w:r>
      <w:r w:rsidR="00C95055">
        <w:rPr>
          <w:rFonts w:ascii="Arial Narrow" w:hAnsi="Arial Narrow"/>
          <w:b/>
          <w:sz w:val="24"/>
          <w:szCs w:val="24"/>
        </w:rPr>
        <w:t>24.2022</w:t>
      </w:r>
      <w:r w:rsidR="00A965FD">
        <w:rPr>
          <w:rFonts w:ascii="Arial Narrow" w:hAnsi="Arial Narrow"/>
          <w:b/>
          <w:sz w:val="24"/>
          <w:szCs w:val="24"/>
        </w:rPr>
        <w:t>.PC</w:t>
      </w:r>
      <w:r w:rsidR="00A15652" w:rsidRPr="002F583D">
        <w:rPr>
          <w:rFonts w:ascii="Arial Narrow" w:hAnsi="Arial Narrow"/>
          <w:b/>
          <w:sz w:val="24"/>
          <w:szCs w:val="24"/>
        </w:rPr>
        <w:t xml:space="preserve">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fldChar w:fldCharType="begin"/>
      </w:r>
      <w:r>
        <w:rPr>
          <w:rFonts w:ascii="Arial Narrow" w:hAnsi="Arial Narrow"/>
          <w:b/>
          <w:sz w:val="24"/>
          <w:szCs w:val="24"/>
        </w:rPr>
        <w:instrText xml:space="preserve"> MERGEFIELD  |%elementy_przesylki%elem_pelny_numer_skan  \* MERGEFORMAT </w:instrText>
      </w:r>
      <w:r>
        <w:rPr>
          <w:rFonts w:ascii="Arial Narrow" w:hAnsi="Arial Narrow"/>
          <w:b/>
          <w:sz w:val="24"/>
          <w:szCs w:val="24"/>
        </w:rPr>
        <w:fldChar w:fldCharType="end"/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6F42AE" w:rsidRDefault="006F42AE" w:rsidP="005C3FF6">
      <w:pPr>
        <w:rPr>
          <w:rFonts w:ascii="Arial Narrow" w:hAnsi="Arial Narrow"/>
          <w:b/>
          <w:sz w:val="24"/>
          <w:szCs w:val="24"/>
        </w:rPr>
      </w:pP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r w:rsidRPr="00B50534">
        <w:rPr>
          <w:rFonts w:ascii="Arial Narrow" w:hAnsi="Arial Narrow"/>
          <w:b/>
        </w:rPr>
        <w:t>OGŁOSZENIE Starosty Piaseczyńskiego</w:t>
      </w: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bookmarkStart w:id="0" w:name="_GoBack"/>
      <w:r w:rsidRPr="00B50534">
        <w:rPr>
          <w:rFonts w:ascii="Arial Narrow" w:hAnsi="Arial Narrow"/>
          <w:b/>
        </w:rPr>
        <w:t>o wszczęciu postępowania w sprawie ograniczenia sposobu korzystania z nieruchomości o nieuregulowanym stanie prawnym</w:t>
      </w:r>
    </w:p>
    <w:bookmarkEnd w:id="0"/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  <w:bCs/>
        </w:rPr>
      </w:pPr>
    </w:p>
    <w:p w:rsidR="007E581C" w:rsidRDefault="006F42AE" w:rsidP="007E581C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ab/>
        <w:t>Na podstawie art. 49, art. 61§1 i §4 ustawy z dnia 14 czerwca 1960 r. Kodeks postępowania administracyjneg</w:t>
      </w:r>
      <w:r w:rsidR="00B723EA">
        <w:rPr>
          <w:rFonts w:ascii="Arial Narrow" w:hAnsi="Arial Narrow"/>
          <w:sz w:val="24"/>
          <w:szCs w:val="24"/>
        </w:rPr>
        <w:t>o (tekst jednolity Dz. U. z 2022 r. poz. 2000</w:t>
      </w:r>
      <w:r w:rsidRPr="00B50534">
        <w:rPr>
          <w:rFonts w:ascii="Arial Narrow" w:hAnsi="Arial Narrow"/>
          <w:sz w:val="24"/>
          <w:szCs w:val="24"/>
        </w:rPr>
        <w:t>, zwanej dalej Kpa), art. 113 ust. 6 i 7, art. 115 ust. 3 oraz art. 124 i art. 124a, ustawy z dnia 21 sierpnia 1997 r. o gospodarce nieruchomościami (tekst jednolit</w:t>
      </w:r>
      <w:r w:rsidR="00A965FD" w:rsidRPr="00B50534">
        <w:rPr>
          <w:rFonts w:ascii="Arial Narrow" w:hAnsi="Arial Narrow"/>
          <w:sz w:val="24"/>
          <w:szCs w:val="24"/>
        </w:rPr>
        <w:t>y Dz. U. 2021</w:t>
      </w:r>
      <w:r w:rsidRPr="00B50534">
        <w:rPr>
          <w:rFonts w:ascii="Arial Narrow" w:hAnsi="Arial Narrow"/>
          <w:sz w:val="24"/>
          <w:szCs w:val="24"/>
        </w:rPr>
        <w:t xml:space="preserve"> r., poz. 1</w:t>
      </w:r>
      <w:r w:rsidR="00A965FD" w:rsidRPr="00B50534">
        <w:rPr>
          <w:rFonts w:ascii="Arial Narrow" w:hAnsi="Arial Narrow"/>
          <w:sz w:val="24"/>
          <w:szCs w:val="24"/>
        </w:rPr>
        <w:t>899</w:t>
      </w:r>
      <w:r w:rsidRPr="00B50534">
        <w:rPr>
          <w:rFonts w:ascii="Arial Narrow" w:hAnsi="Arial Narrow"/>
          <w:sz w:val="24"/>
          <w:szCs w:val="24"/>
        </w:rPr>
        <w:t xml:space="preserve"> ze zm.),</w:t>
      </w:r>
      <w:r w:rsidRPr="00B50534">
        <w:rPr>
          <w:rFonts w:ascii="Arial Narrow" w:hAnsi="Arial Narrow"/>
          <w:b/>
          <w:sz w:val="24"/>
          <w:szCs w:val="24"/>
        </w:rPr>
        <w:t xml:space="preserve"> Starosta Piaseczyński zawiadamia o wszczęciu </w:t>
      </w:r>
      <w:r w:rsidRPr="00B50534">
        <w:rPr>
          <w:rFonts w:ascii="Arial Narrow" w:hAnsi="Arial Narrow"/>
          <w:sz w:val="24"/>
          <w:szCs w:val="24"/>
        </w:rPr>
        <w:t>na </w:t>
      </w:r>
      <w:r w:rsidR="007E581C">
        <w:rPr>
          <w:rFonts w:ascii="Arial Narrow" w:hAnsi="Arial Narrow"/>
          <w:sz w:val="24"/>
          <w:szCs w:val="24"/>
        </w:rPr>
        <w:t>wniosek PSG Sp. z o.o.</w:t>
      </w:r>
      <w:r w:rsidRPr="00B50534">
        <w:rPr>
          <w:rFonts w:ascii="Arial Narrow" w:hAnsi="Arial Narrow"/>
          <w:sz w:val="24"/>
          <w:szCs w:val="24"/>
        </w:rPr>
        <w:t xml:space="preserve"> postępowania w sprawie wydania przez Starostę Piaseczyńskiego decyzji ograniczającej sposób korzystania z  nieruchomości o nieuregulowanym s</w:t>
      </w:r>
      <w:r w:rsidR="00A965FD" w:rsidRPr="00B50534">
        <w:rPr>
          <w:rFonts w:ascii="Arial Narrow" w:hAnsi="Arial Narrow"/>
          <w:sz w:val="24"/>
          <w:szCs w:val="24"/>
        </w:rPr>
        <w:t>tanie pra</w:t>
      </w:r>
      <w:r w:rsidR="007E581C">
        <w:rPr>
          <w:rFonts w:ascii="Arial Narrow" w:hAnsi="Arial Narrow"/>
          <w:sz w:val="24"/>
          <w:szCs w:val="24"/>
        </w:rPr>
        <w:t>w</w:t>
      </w:r>
      <w:r w:rsidR="00C95055">
        <w:rPr>
          <w:rFonts w:ascii="Arial Narrow" w:hAnsi="Arial Narrow"/>
          <w:sz w:val="24"/>
          <w:szCs w:val="24"/>
        </w:rPr>
        <w:t>nym, położonej w obr. Bielawa</w:t>
      </w:r>
      <w:r w:rsidRPr="00B50534">
        <w:rPr>
          <w:rFonts w:ascii="Arial Narrow" w:hAnsi="Arial Narrow"/>
          <w:sz w:val="24"/>
          <w:szCs w:val="24"/>
        </w:rPr>
        <w:t>, g</w:t>
      </w:r>
      <w:r w:rsidR="00C95055">
        <w:rPr>
          <w:rFonts w:ascii="Arial Narrow" w:hAnsi="Arial Narrow"/>
          <w:sz w:val="24"/>
          <w:szCs w:val="24"/>
        </w:rPr>
        <w:t>m. Konstancin-Jeziorna</w:t>
      </w:r>
      <w:r w:rsidRPr="00B50534">
        <w:rPr>
          <w:rFonts w:ascii="Arial Narrow" w:hAnsi="Arial Narrow"/>
          <w:sz w:val="24"/>
          <w:szCs w:val="24"/>
        </w:rPr>
        <w:t>, sta</w:t>
      </w:r>
      <w:r w:rsidR="007E581C">
        <w:rPr>
          <w:rFonts w:ascii="Arial Narrow" w:hAnsi="Arial Narrow"/>
          <w:sz w:val="24"/>
          <w:szCs w:val="24"/>
        </w:rPr>
        <w:t>now</w:t>
      </w:r>
      <w:r w:rsidR="00B723EA">
        <w:rPr>
          <w:rFonts w:ascii="Arial Narrow" w:hAnsi="Arial Narrow"/>
          <w:sz w:val="24"/>
          <w:szCs w:val="24"/>
        </w:rPr>
        <w:t>iąc</w:t>
      </w:r>
      <w:r w:rsidR="00C95055">
        <w:rPr>
          <w:rFonts w:ascii="Arial Narrow" w:hAnsi="Arial Narrow"/>
          <w:sz w:val="24"/>
          <w:szCs w:val="24"/>
        </w:rPr>
        <w:t>ej działkę ewidencyjną nr 946</w:t>
      </w:r>
      <w:r w:rsidRPr="00B50534">
        <w:rPr>
          <w:rFonts w:ascii="Arial Narrow" w:hAnsi="Arial Narrow"/>
          <w:sz w:val="24"/>
          <w:szCs w:val="24"/>
        </w:rPr>
        <w:t>,</w:t>
      </w:r>
      <w:r w:rsidR="007E581C">
        <w:rPr>
          <w:rFonts w:ascii="Arial Narrow" w:hAnsi="Arial Narrow"/>
          <w:sz w:val="24"/>
          <w:szCs w:val="24"/>
        </w:rPr>
        <w:t xml:space="preserve"> przez udzielenie zezwolenia na założenie i przeprowadzenie przez część ww. działki sieci gazowej średniego ciśnienia.</w:t>
      </w:r>
    </w:p>
    <w:p w:rsidR="006F42AE" w:rsidRPr="00B50534" w:rsidRDefault="007E581C" w:rsidP="007E581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6F42AE" w:rsidRPr="00B50534">
        <w:rPr>
          <w:rFonts w:ascii="Arial Narrow" w:hAnsi="Arial Narrow"/>
          <w:sz w:val="24"/>
          <w:szCs w:val="24"/>
        </w:rPr>
        <w:t xml:space="preserve">Na podstawie art. 10 § 1 Kpa informuje się, iż w terminie 14 dni od dnia doręczenia niniejszego zawiadomienia strony </w:t>
      </w:r>
      <w:r w:rsidR="006F42AE" w:rsidRPr="00B50534">
        <w:rPr>
          <w:rFonts w:ascii="Arial Narrow" w:hAnsi="Arial Narrow"/>
          <w:sz w:val="24"/>
          <w:szCs w:val="24"/>
          <w:u w:val="single"/>
        </w:rPr>
        <w:t xml:space="preserve">mogą </w:t>
      </w:r>
      <w:r w:rsidR="006F42AE" w:rsidRPr="00B50534">
        <w:rPr>
          <w:rFonts w:ascii="Arial Narrow" w:hAnsi="Arial Narrow"/>
          <w:bCs/>
          <w:sz w:val="24"/>
          <w:szCs w:val="24"/>
          <w:u w:val="single"/>
        </w:rPr>
        <w:t>ewentualnie</w:t>
      </w:r>
      <w:r w:rsidR="006F42AE" w:rsidRPr="00B50534">
        <w:rPr>
          <w:rFonts w:ascii="Arial Narrow" w:hAnsi="Arial Narrow"/>
          <w:sz w:val="24"/>
          <w:szCs w:val="24"/>
        </w:rPr>
        <w:t xml:space="preserve"> składać pisemne wyjaśnienia, wnioski, a także zapoznać się               z materiałem dowodowym zebranym w przedmiotowej sprawie – w Wydziale Zwrotów i Odszkodowań Starostwa Powiatowego w Piasecznie, ul. Chyliczkowska 14 – w dniach od poniedziałku do piątku                      w godz. 8.00 - 16.00. 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b/>
          <w:sz w:val="24"/>
          <w:szCs w:val="24"/>
        </w:rPr>
        <w:t>Niniejsze ogłoszenie podlega wywieszeniu na tablicy ogłoszeń Starostwa Powiatowego w Piasecznie oraz opublikowaniu na stronie internetowej Powiatu Piaseczyńskiego</w:t>
      </w:r>
      <w:r w:rsidRPr="00B50534">
        <w:rPr>
          <w:rFonts w:ascii="Arial Narrow" w:hAnsi="Arial Narrow"/>
          <w:sz w:val="24"/>
          <w:szCs w:val="24"/>
        </w:rPr>
        <w:t>.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Na podstawie art. 49 Kpa zawiadomienie uważa się za dokonane po upływie 14 dni od dnia publicznego ogłoszenia. </w:t>
      </w:r>
    </w:p>
    <w:p w:rsidR="00B13A9B" w:rsidRPr="00B50534" w:rsidRDefault="00B13A9B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6F42AE" w:rsidRPr="00B50534" w:rsidRDefault="006F42AE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B50534">
        <w:rPr>
          <w:rFonts w:ascii="Arial Narrow" w:hAnsi="Arial Narrow"/>
          <w:b/>
          <w:sz w:val="24"/>
          <w:szCs w:val="24"/>
          <w:u w:val="single"/>
        </w:rPr>
        <w:t>Otrzymują</w:t>
      </w:r>
      <w:r w:rsidRPr="00B50534">
        <w:rPr>
          <w:rFonts w:ascii="Arial Narrow" w:hAnsi="Arial Narrow"/>
          <w:sz w:val="24"/>
          <w:szCs w:val="24"/>
        </w:rPr>
        <w:t xml:space="preserve">:                                                                        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1. tablica ogłoszeń Starostwa Powiatowego                                        </w:t>
      </w:r>
    </w:p>
    <w:p w:rsidR="006F42AE" w:rsidRPr="00B50534" w:rsidRDefault="006F42AE" w:rsidP="006F42AE">
      <w:pPr>
        <w:tabs>
          <w:tab w:val="left" w:pos="6136"/>
        </w:tabs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w Piasecznie</w:t>
      </w:r>
      <w:r w:rsidRPr="00B50534">
        <w:rPr>
          <w:rFonts w:ascii="Arial Narrow" w:hAnsi="Arial Narrow"/>
          <w:sz w:val="24"/>
          <w:szCs w:val="24"/>
        </w:rPr>
        <w:t xml:space="preserve"> </w:t>
      </w:r>
      <w:r w:rsidRPr="00B50534">
        <w:rPr>
          <w:rFonts w:ascii="Arial Narrow" w:hAnsi="Arial Narrow"/>
          <w:sz w:val="24"/>
          <w:szCs w:val="24"/>
        </w:rPr>
        <w:tab/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2. </w:t>
      </w:r>
      <w:r w:rsidRPr="00B50534">
        <w:rPr>
          <w:rFonts w:ascii="Arial Narrow" w:hAnsi="Arial Narrow"/>
          <w:i/>
          <w:sz w:val="24"/>
          <w:szCs w:val="24"/>
        </w:rPr>
        <w:t>strona internetowa</w:t>
      </w:r>
    </w:p>
    <w:p w:rsidR="006F42AE" w:rsidRPr="00B50534" w:rsidRDefault="006F42AE" w:rsidP="006F42AE">
      <w:pPr>
        <w:jc w:val="both"/>
        <w:rPr>
          <w:rFonts w:ascii="Arial Narrow" w:hAnsi="Arial Narrow"/>
          <w:i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Biuletyn Informacji Publicznej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Powiatu Piaseczyńskiego</w:t>
      </w:r>
      <w:r w:rsidRPr="00B50534">
        <w:rPr>
          <w:rFonts w:ascii="Arial Narrow" w:hAnsi="Arial Narrow"/>
          <w:sz w:val="24"/>
          <w:szCs w:val="24"/>
        </w:rPr>
        <w:t xml:space="preserve">   </w:t>
      </w:r>
    </w:p>
    <w:p w:rsidR="0002618F" w:rsidRDefault="0002618F" w:rsidP="0002618F">
      <w:pPr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 xml:space="preserve">3. aa. </w:t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 w:rsidRPr="0002618F">
        <w:rPr>
          <w:bCs/>
          <w:sz w:val="22"/>
          <w:szCs w:val="22"/>
          <w:lang w:eastAsia="en-US"/>
        </w:rPr>
        <w:t>z up. Starosty</w:t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  <w:t xml:space="preserve"> </w:t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 w:rsidRPr="0002618F">
        <w:rPr>
          <w:bCs/>
          <w:sz w:val="22"/>
          <w:szCs w:val="22"/>
        </w:rPr>
        <w:t>Zdzisław Lis</w:t>
      </w:r>
    </w:p>
    <w:p w:rsidR="0002618F" w:rsidRDefault="0002618F" w:rsidP="0002618F">
      <w:pPr>
        <w:jc w:val="both"/>
        <w:rPr>
          <w:bCs/>
          <w:sz w:val="22"/>
          <w:szCs w:val="22"/>
        </w:rPr>
      </w:pP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bCs/>
          <w:sz w:val="22"/>
          <w:szCs w:val="22"/>
        </w:rPr>
        <w:t>Wicestarosta</w:t>
      </w:r>
    </w:p>
    <w:p w:rsidR="0002618F" w:rsidRPr="0002618F" w:rsidRDefault="0002618F" w:rsidP="0002618F">
      <w:pPr>
        <w:jc w:val="both"/>
        <w:rPr>
          <w:rFonts w:ascii="Arial Narrow" w:hAnsi="Arial Narrow"/>
          <w:i/>
          <w:sz w:val="24"/>
          <w:szCs w:val="24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/podpisano elektronicznie/</w:t>
      </w: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  <w:r w:rsidRPr="0002618F">
        <w:rPr>
          <w:bCs/>
          <w:sz w:val="22"/>
          <w:szCs w:val="22"/>
        </w:rPr>
        <w:t xml:space="preserve">  </w:t>
      </w:r>
      <w:r w:rsidRPr="0002618F">
        <w:rPr>
          <w:bCs/>
          <w:sz w:val="22"/>
          <w:szCs w:val="22"/>
        </w:rPr>
        <w:tab/>
        <w:t xml:space="preserve">    </w:t>
      </w: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/>
          <w:bCs/>
          <w:sz w:val="16"/>
          <w:szCs w:val="16"/>
        </w:rPr>
      </w:pPr>
    </w:p>
    <w:p w:rsidR="0002618F" w:rsidRPr="0002618F" w:rsidRDefault="0002618F" w:rsidP="0002618F">
      <w:pPr>
        <w:jc w:val="both"/>
        <w:rPr>
          <w:b/>
          <w:bCs/>
          <w:sz w:val="16"/>
          <w:szCs w:val="16"/>
        </w:rPr>
      </w:pPr>
    </w:p>
    <w:p w:rsidR="006F42AE" w:rsidRPr="00B50534" w:rsidRDefault="0002618F" w:rsidP="0002618F">
      <w:pPr>
        <w:jc w:val="both"/>
        <w:rPr>
          <w:rFonts w:ascii="Arial Narrow" w:hAnsi="Arial Narrow"/>
          <w:b/>
          <w:bCs/>
          <w:sz w:val="16"/>
          <w:szCs w:val="16"/>
        </w:rPr>
      </w:pPr>
      <w:r w:rsidRPr="0002618F">
        <w:rPr>
          <w:b/>
          <w:bCs/>
          <w:sz w:val="16"/>
          <w:szCs w:val="16"/>
        </w:rPr>
        <w:t>Wydruk stanowi dowód tego, co zostało stwierdzone w piśmie wydanym w formie dokumentu elektronicznego zgodnie z art. 39³ Kpa. Został on wytworzony za pomocą systemu teleinformatycznego i podpisany kwalifikowanym podpisem elektronicznym.</w:t>
      </w:r>
    </w:p>
    <w:sectPr w:rsidR="006F42AE" w:rsidRPr="00B505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D09" w:rsidRDefault="00CC0D09">
      <w:r>
        <w:separator/>
      </w:r>
    </w:p>
  </w:endnote>
  <w:endnote w:type="continuationSeparator" w:id="0">
    <w:p w:rsidR="00CC0D09" w:rsidRDefault="00CC0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ˇ¦|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02618F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30304E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30304E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D09" w:rsidRDefault="00CC0D09">
      <w:r>
        <w:separator/>
      </w:r>
    </w:p>
  </w:footnote>
  <w:footnote w:type="continuationSeparator" w:id="0">
    <w:p w:rsidR="00CC0D09" w:rsidRDefault="00CC0D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18F"/>
    <w:rsid w:val="00026430"/>
    <w:rsid w:val="00101374"/>
    <w:rsid w:val="0012294E"/>
    <w:rsid w:val="00135275"/>
    <w:rsid w:val="0027118F"/>
    <w:rsid w:val="002B5F11"/>
    <w:rsid w:val="002C01E9"/>
    <w:rsid w:val="002F583D"/>
    <w:rsid w:val="0030304E"/>
    <w:rsid w:val="00322420"/>
    <w:rsid w:val="003361A4"/>
    <w:rsid w:val="00370ED8"/>
    <w:rsid w:val="003A55EF"/>
    <w:rsid w:val="003E052F"/>
    <w:rsid w:val="0040570C"/>
    <w:rsid w:val="00410153"/>
    <w:rsid w:val="00476B05"/>
    <w:rsid w:val="00490BB5"/>
    <w:rsid w:val="004A513A"/>
    <w:rsid w:val="0055216F"/>
    <w:rsid w:val="005C3FF6"/>
    <w:rsid w:val="006030FE"/>
    <w:rsid w:val="006F42AE"/>
    <w:rsid w:val="007244A2"/>
    <w:rsid w:val="007752B7"/>
    <w:rsid w:val="007C2888"/>
    <w:rsid w:val="007E581C"/>
    <w:rsid w:val="00814987"/>
    <w:rsid w:val="00875EE3"/>
    <w:rsid w:val="008B6C69"/>
    <w:rsid w:val="009878DF"/>
    <w:rsid w:val="009C3271"/>
    <w:rsid w:val="00A15652"/>
    <w:rsid w:val="00A30D43"/>
    <w:rsid w:val="00A965FD"/>
    <w:rsid w:val="00AC552D"/>
    <w:rsid w:val="00B07CDC"/>
    <w:rsid w:val="00B13A9B"/>
    <w:rsid w:val="00B50534"/>
    <w:rsid w:val="00B723EA"/>
    <w:rsid w:val="00BA06AC"/>
    <w:rsid w:val="00BC3D7D"/>
    <w:rsid w:val="00BC789C"/>
    <w:rsid w:val="00C44EC0"/>
    <w:rsid w:val="00C95055"/>
    <w:rsid w:val="00CC0D09"/>
    <w:rsid w:val="00CD51A2"/>
    <w:rsid w:val="00CE3EF6"/>
    <w:rsid w:val="00D3628D"/>
    <w:rsid w:val="00D91FAD"/>
    <w:rsid w:val="00DF2F27"/>
    <w:rsid w:val="00ED3D9F"/>
    <w:rsid w:val="00ED6E21"/>
    <w:rsid w:val="00F15318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90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D9BC7-D3B8-417C-9ED6-7B1BCFA49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2022-06-23T08:52:00Z</cp:lastPrinted>
  <dcterms:created xsi:type="dcterms:W3CDTF">2022-11-30T13:52:00Z</dcterms:created>
  <dcterms:modified xsi:type="dcterms:W3CDTF">2022-11-30T13:52:00Z</dcterms:modified>
</cp:coreProperties>
</file>