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49F" w:rsidRPr="00115E5B" w:rsidRDefault="0070249F" w:rsidP="009472D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73741F" w:rsidRPr="00115E5B" w:rsidRDefault="0073741F" w:rsidP="009472D1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115E5B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Pr="00115E5B" w:rsidRDefault="0073741F" w:rsidP="0073741F">
                            <w:pPr>
                              <w:spacing w:after="0" w:line="240" w:lineRule="auto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115E5B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 xml:space="preserve">Starostwo Powiatowe w Piasecznie </w:t>
                            </w:r>
                            <w:r w:rsidRPr="00115E5B">
                              <w:rPr>
                                <w:rFonts w:cstheme="minorHAnsi"/>
                                <w:color w:val="008080"/>
                                <w:sz w:val="24"/>
                                <w:szCs w:val="24"/>
                              </w:rPr>
                              <w:t xml:space="preserve">I </w:t>
                            </w:r>
                            <w:r w:rsidRPr="00115E5B">
                              <w:rPr>
                                <w:rFonts w:cstheme="minorHAnsi"/>
                                <w:color w:val="000000"/>
                                <w:sz w:val="24"/>
                                <w:szCs w:val="24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Pr="00115E5B" w:rsidRDefault="0073741F" w:rsidP="0073741F">
                      <w:pPr>
                        <w:spacing w:after="0" w:line="240" w:lineRule="auto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115E5B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 xml:space="preserve">Starostwo Powiatowe w Piasecznie </w:t>
                      </w:r>
                      <w:r w:rsidRPr="00115E5B">
                        <w:rPr>
                          <w:rFonts w:cstheme="minorHAnsi"/>
                          <w:color w:val="008080"/>
                          <w:sz w:val="24"/>
                          <w:szCs w:val="24"/>
                        </w:rPr>
                        <w:t xml:space="preserve">I </w:t>
                      </w:r>
                      <w:r w:rsidRPr="00115E5B">
                        <w:rPr>
                          <w:rFonts w:cstheme="minorHAnsi"/>
                          <w:color w:val="000000"/>
                          <w:sz w:val="24"/>
                          <w:szCs w:val="24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5E5B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115E5B" w:rsidRDefault="0073741F" w:rsidP="009472D1">
      <w:pPr>
        <w:jc w:val="both"/>
        <w:rPr>
          <w:rFonts w:cstheme="minorHAnsi"/>
          <w:sz w:val="24"/>
          <w:szCs w:val="24"/>
        </w:rPr>
      </w:pPr>
      <w:r w:rsidRPr="00115E5B">
        <w:rPr>
          <w:rFonts w:cstheme="minorHAnsi"/>
          <w:sz w:val="24"/>
          <w:szCs w:val="24"/>
        </w:rPr>
        <w:t xml:space="preserve">  </w:t>
      </w:r>
    </w:p>
    <w:p w:rsidR="0073741F" w:rsidRPr="00115E5B" w:rsidRDefault="00014BE1" w:rsidP="009472D1">
      <w:pPr>
        <w:jc w:val="right"/>
        <w:rPr>
          <w:rFonts w:cstheme="minorHAnsi"/>
          <w:sz w:val="24"/>
          <w:szCs w:val="24"/>
        </w:rPr>
      </w:pPr>
      <w:r w:rsidRPr="00115E5B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Pr="00115E5B" w:rsidRDefault="004C6FC5" w:rsidP="0073741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RZP.0021.6</w:t>
                            </w:r>
                            <w:r w:rsidR="008839C7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.2025</w:t>
                            </w:r>
                            <w:r w:rsidR="006A6FC2" w:rsidRPr="00115E5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.AS</w:t>
                            </w:r>
                            <w:r w:rsidR="0073741F" w:rsidRPr="00115E5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D0536"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Pr="00115E5B" w:rsidRDefault="004C6FC5" w:rsidP="0073741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RZP.0021.6</w:t>
                      </w:r>
                      <w:r w:rsidR="008839C7">
                        <w:rPr>
                          <w:rFonts w:cstheme="minorHAnsi"/>
                          <w:sz w:val="24"/>
                          <w:szCs w:val="24"/>
                        </w:rPr>
                        <w:t>.2025</w:t>
                      </w:r>
                      <w:r w:rsidR="006A6FC2" w:rsidRPr="00115E5B">
                        <w:rPr>
                          <w:rFonts w:cstheme="minorHAnsi"/>
                          <w:sz w:val="24"/>
                          <w:szCs w:val="24"/>
                        </w:rPr>
                        <w:t>.AS</w:t>
                      </w:r>
                      <w:r w:rsidR="0073741F" w:rsidRPr="00115E5B">
                        <w:rPr>
                          <w:rFonts w:cstheme="minorHAnsi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6FC5">
        <w:rPr>
          <w:rFonts w:cstheme="minorHAnsi"/>
          <w:sz w:val="24"/>
          <w:szCs w:val="24"/>
        </w:rPr>
        <w:t xml:space="preserve"> Piaseczno, dnia 17 czerwca</w:t>
      </w:r>
      <w:r w:rsidR="008839C7">
        <w:rPr>
          <w:rFonts w:cstheme="minorHAnsi"/>
          <w:sz w:val="24"/>
          <w:szCs w:val="24"/>
        </w:rPr>
        <w:t xml:space="preserve"> 2025</w:t>
      </w:r>
      <w:r w:rsidR="0073741F" w:rsidRPr="00115E5B">
        <w:rPr>
          <w:rFonts w:cstheme="minorHAnsi"/>
          <w:sz w:val="24"/>
          <w:szCs w:val="24"/>
        </w:rPr>
        <w:t xml:space="preserve"> r.   </w:t>
      </w:r>
    </w:p>
    <w:p w:rsidR="0073741F" w:rsidRPr="00115E5B" w:rsidRDefault="0073741F" w:rsidP="009472D1">
      <w:pPr>
        <w:jc w:val="both"/>
        <w:rPr>
          <w:rFonts w:cstheme="minorHAnsi"/>
          <w:sz w:val="24"/>
          <w:szCs w:val="24"/>
        </w:rPr>
      </w:pPr>
    </w:p>
    <w:p w:rsidR="0073741F" w:rsidRPr="00115E5B" w:rsidRDefault="0073741F" w:rsidP="009472D1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115E5B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115E5B" w:rsidRDefault="0073741F" w:rsidP="009472D1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115E5B">
        <w:rPr>
          <w:rFonts w:eastAsiaTheme="minorHAnsi" w:cstheme="minorHAnsi"/>
          <w:sz w:val="24"/>
          <w:szCs w:val="24"/>
        </w:rPr>
        <w:t>Wykonując ustalenia §</w:t>
      </w:r>
      <w:r w:rsidR="00BB1071" w:rsidRPr="00115E5B">
        <w:rPr>
          <w:rFonts w:eastAsiaTheme="minorHAnsi" w:cstheme="minorHAnsi"/>
          <w:sz w:val="24"/>
          <w:szCs w:val="24"/>
        </w:rPr>
        <w:t xml:space="preserve"> </w:t>
      </w:r>
      <w:r w:rsidRPr="00115E5B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 w:rsidRPr="00115E5B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115E5B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115E5B" w:rsidRDefault="0073741F" w:rsidP="009472D1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115E5B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115E5B" w:rsidRDefault="0073741F" w:rsidP="009472D1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115E5B" w:rsidRDefault="0073741F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Pr="00115E5B" w:rsidRDefault="008935D9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115E5B" w:rsidRDefault="00B36E78" w:rsidP="009472D1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115E5B" w:rsidRDefault="00CD22B7" w:rsidP="009472D1">
      <w:pPr>
        <w:spacing w:after="160"/>
        <w:jc w:val="right"/>
        <w:rPr>
          <w:rFonts w:eastAsiaTheme="minorHAnsi" w:cstheme="minorHAnsi"/>
          <w:sz w:val="24"/>
          <w:szCs w:val="24"/>
        </w:rPr>
      </w:pPr>
    </w:p>
    <w:p w:rsidR="00A64D2C" w:rsidRPr="00DC0BD8" w:rsidRDefault="00A64D2C" w:rsidP="00A64D2C">
      <w:pPr>
        <w:autoSpaceDE w:val="0"/>
        <w:adjustRightInd w:val="0"/>
        <w:spacing w:after="0"/>
        <w:ind w:left="5664"/>
        <w:jc w:val="right"/>
        <w:rPr>
          <w:rFonts w:eastAsiaTheme="minorHAnsi" w:cstheme="minorHAnsi"/>
          <w:i/>
        </w:rPr>
      </w:pPr>
      <w:r w:rsidRPr="00DC0BD8">
        <w:rPr>
          <w:rFonts w:eastAsiaTheme="minorHAnsi" w:cstheme="minorHAnsi"/>
          <w:i/>
        </w:rPr>
        <w:lastRenderedPageBreak/>
        <w:t>Załącznik nr 1 do pisma</w:t>
      </w:r>
    </w:p>
    <w:p w:rsidR="00A64D2C" w:rsidRPr="00DC0BD8" w:rsidRDefault="00A64D2C" w:rsidP="00A64D2C">
      <w:pPr>
        <w:autoSpaceDE w:val="0"/>
        <w:adjustRightInd w:val="0"/>
        <w:spacing w:after="0"/>
        <w:ind w:left="5664"/>
        <w:jc w:val="right"/>
        <w:rPr>
          <w:rFonts w:eastAsiaTheme="minorHAnsi" w:cstheme="minorHAnsi"/>
          <w:i/>
        </w:rPr>
      </w:pPr>
      <w:r w:rsidRPr="00DC0BD8">
        <w:rPr>
          <w:rFonts w:eastAsiaTheme="minorHAnsi" w:cstheme="minorHAnsi"/>
          <w:i/>
        </w:rPr>
        <w:t>Znak:</w:t>
      </w:r>
      <w:r w:rsidR="004C6FC5">
        <w:rPr>
          <w:rFonts w:eastAsiaTheme="minorHAnsi" w:cstheme="minorHAnsi"/>
          <w:i/>
        </w:rPr>
        <w:t xml:space="preserve"> RZP.0021.6</w:t>
      </w:r>
      <w:r w:rsidRPr="00DC0BD8">
        <w:rPr>
          <w:rFonts w:eastAsiaTheme="minorHAnsi" w:cstheme="minorHAnsi"/>
          <w:i/>
        </w:rPr>
        <w:t>.2025.AS</w:t>
      </w:r>
    </w:p>
    <w:p w:rsidR="00A64D2C" w:rsidRPr="00970E9F" w:rsidRDefault="004C6FC5" w:rsidP="00970E9F">
      <w:pPr>
        <w:spacing w:after="160"/>
        <w:ind w:left="5529" w:hanging="141"/>
        <w:jc w:val="right"/>
        <w:rPr>
          <w:rFonts w:eastAsiaTheme="minorHAnsi" w:cstheme="minorHAnsi"/>
          <w:i/>
        </w:rPr>
      </w:pPr>
      <w:r>
        <w:rPr>
          <w:rFonts w:eastAsiaTheme="minorHAnsi" w:cstheme="minorHAnsi"/>
          <w:i/>
        </w:rPr>
        <w:t xml:space="preserve">     z dnia 17 czerwca</w:t>
      </w:r>
      <w:r w:rsidR="00A64D2C" w:rsidRPr="00DC0BD8">
        <w:rPr>
          <w:rFonts w:eastAsiaTheme="minorHAnsi" w:cstheme="minorHAnsi"/>
          <w:i/>
        </w:rPr>
        <w:t xml:space="preserve"> 2025 r.</w:t>
      </w:r>
      <w:r w:rsidR="00A64D2C" w:rsidRPr="00DC0BD8">
        <w:rPr>
          <w:rFonts w:eastAsiaTheme="minorHAnsi" w:cstheme="minorHAnsi"/>
          <w:b/>
        </w:rPr>
        <w:t xml:space="preserve">       </w:t>
      </w:r>
    </w:p>
    <w:p w:rsidR="0073741F" w:rsidRPr="00DC0BD8" w:rsidRDefault="0073741F" w:rsidP="00263E57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DC0BD8">
        <w:rPr>
          <w:rFonts w:eastAsiaTheme="minorHAnsi" w:cstheme="minorHAnsi"/>
          <w:b/>
          <w:sz w:val="24"/>
          <w:szCs w:val="24"/>
        </w:rPr>
        <w:t>Informacja</w:t>
      </w:r>
    </w:p>
    <w:p w:rsidR="00DC0BD8" w:rsidRPr="00DC0BD8" w:rsidRDefault="0073741F" w:rsidP="00892002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DC0BD8">
        <w:rPr>
          <w:rFonts w:eastAsiaTheme="minorHAnsi" w:cstheme="minorHAnsi"/>
          <w:b/>
          <w:sz w:val="24"/>
          <w:szCs w:val="24"/>
        </w:rPr>
        <w:t>dotycząca realizacji niżej wymienionych Uchw</w:t>
      </w:r>
      <w:r w:rsidR="00622A7D" w:rsidRPr="00DC0BD8">
        <w:rPr>
          <w:rFonts w:eastAsiaTheme="minorHAnsi" w:cstheme="minorHAnsi"/>
          <w:b/>
          <w:sz w:val="24"/>
          <w:szCs w:val="24"/>
        </w:rPr>
        <w:t>ał Rady Powiatu Piaseczyńskiego</w:t>
      </w:r>
    </w:p>
    <w:p w:rsidR="004C6FC5" w:rsidRPr="00892002" w:rsidRDefault="00B64DD8" w:rsidP="004C6FC5">
      <w:pPr>
        <w:spacing w:before="240" w:line="240" w:lineRule="auto"/>
        <w:jc w:val="both"/>
        <w:rPr>
          <w:rFonts w:cstheme="minorHAnsi"/>
          <w:b/>
          <w:bCs/>
          <w:sz w:val="24"/>
          <w:szCs w:val="24"/>
        </w:rPr>
      </w:pPr>
      <w:r w:rsidRPr="00892002">
        <w:rPr>
          <w:rFonts w:cstheme="minorHAnsi"/>
          <w:b/>
          <w:color w:val="000000"/>
          <w:sz w:val="24"/>
          <w:szCs w:val="24"/>
        </w:rPr>
        <w:t>Uchwała X</w:t>
      </w:r>
      <w:r w:rsidR="00616DF2" w:rsidRPr="00892002">
        <w:rPr>
          <w:rFonts w:cstheme="minorHAnsi"/>
          <w:b/>
          <w:color w:val="000000"/>
          <w:sz w:val="24"/>
          <w:szCs w:val="24"/>
        </w:rPr>
        <w:t>I</w:t>
      </w:r>
      <w:r w:rsidR="00A64D2C" w:rsidRPr="00892002">
        <w:rPr>
          <w:rFonts w:cstheme="minorHAnsi"/>
          <w:b/>
          <w:color w:val="000000"/>
          <w:sz w:val="24"/>
          <w:szCs w:val="24"/>
        </w:rPr>
        <w:t>I</w:t>
      </w:r>
      <w:r w:rsidR="004C6FC5" w:rsidRPr="00892002">
        <w:rPr>
          <w:rFonts w:cstheme="minorHAnsi"/>
          <w:b/>
          <w:color w:val="000000"/>
          <w:sz w:val="24"/>
          <w:szCs w:val="24"/>
        </w:rPr>
        <w:t>I</w:t>
      </w:r>
      <w:r w:rsidRPr="00892002">
        <w:rPr>
          <w:rFonts w:cstheme="minorHAnsi"/>
          <w:b/>
          <w:color w:val="000000"/>
          <w:sz w:val="24"/>
          <w:szCs w:val="24"/>
        </w:rPr>
        <w:t>/3</w:t>
      </w:r>
      <w:r w:rsidR="00F73503" w:rsidRPr="00892002">
        <w:rPr>
          <w:rFonts w:cstheme="minorHAnsi"/>
          <w:b/>
          <w:color w:val="000000"/>
          <w:sz w:val="24"/>
          <w:szCs w:val="24"/>
        </w:rPr>
        <w:t>/25 Rady Powi</w:t>
      </w:r>
      <w:r w:rsidR="004C6FC5" w:rsidRPr="00892002">
        <w:rPr>
          <w:rFonts w:cstheme="minorHAnsi"/>
          <w:b/>
          <w:color w:val="000000"/>
          <w:sz w:val="24"/>
          <w:szCs w:val="24"/>
        </w:rPr>
        <w:t>atu Piaseczyńskiego z dnia 29.05</w:t>
      </w:r>
      <w:r w:rsidR="00F73503" w:rsidRPr="00892002">
        <w:rPr>
          <w:rFonts w:cstheme="minorHAnsi"/>
          <w:b/>
          <w:color w:val="000000"/>
          <w:sz w:val="24"/>
          <w:szCs w:val="24"/>
        </w:rPr>
        <w:t>.2025 r.</w:t>
      </w:r>
      <w:r w:rsidR="00F73503" w:rsidRPr="00892002">
        <w:rPr>
          <w:rFonts w:cstheme="minorHAnsi"/>
          <w:b/>
          <w:bCs/>
          <w:sz w:val="24"/>
          <w:szCs w:val="24"/>
        </w:rPr>
        <w:t xml:space="preserve"> </w:t>
      </w:r>
      <w:r w:rsidR="00F73503" w:rsidRPr="00892002">
        <w:rPr>
          <w:rFonts w:cstheme="minorHAnsi"/>
          <w:b/>
          <w:sz w:val="24"/>
          <w:szCs w:val="24"/>
        </w:rPr>
        <w:t>w sprawie</w:t>
      </w:r>
      <w:r w:rsidR="00F73503" w:rsidRPr="00892002">
        <w:rPr>
          <w:rFonts w:cstheme="minorHAnsi"/>
          <w:b/>
          <w:sz w:val="24"/>
          <w:szCs w:val="24"/>
          <w:lang w:eastAsia="pl-PL"/>
        </w:rPr>
        <w:t xml:space="preserve"> </w:t>
      </w:r>
      <w:r w:rsidR="004C6FC5" w:rsidRPr="00892002">
        <w:rPr>
          <w:rFonts w:cstheme="minorHAnsi"/>
          <w:b/>
          <w:bCs/>
          <w:sz w:val="24"/>
          <w:szCs w:val="24"/>
        </w:rPr>
        <w:t xml:space="preserve">uchwalenia </w:t>
      </w:r>
      <w:r w:rsidR="004C6FC5" w:rsidRPr="00892002">
        <w:rPr>
          <w:rFonts w:cstheme="minorHAnsi"/>
          <w:bCs/>
          <w:sz w:val="24"/>
          <w:szCs w:val="24"/>
        </w:rPr>
        <w:t>„</w:t>
      </w:r>
      <w:r w:rsidR="004C6FC5" w:rsidRPr="00892002">
        <w:rPr>
          <w:rFonts w:cstheme="minorHAnsi"/>
          <w:b/>
          <w:bCs/>
          <w:sz w:val="24"/>
          <w:szCs w:val="24"/>
        </w:rPr>
        <w:t>Programu profilaktyki i wczesnego wykrywania nadwagi i otyłości wśród dzieci i młodzieży w powiecie piaseczyńskim na lata 2025-2027”.</w:t>
      </w:r>
    </w:p>
    <w:p w:rsidR="00E37C3A" w:rsidRPr="00892002" w:rsidRDefault="00E37C3A" w:rsidP="004C6FC5">
      <w:pPr>
        <w:spacing w:before="240" w:line="240" w:lineRule="auto"/>
        <w:jc w:val="both"/>
        <w:rPr>
          <w:rFonts w:cstheme="minorHAnsi"/>
          <w:b/>
          <w:bCs/>
          <w:sz w:val="24"/>
          <w:szCs w:val="24"/>
        </w:rPr>
      </w:pPr>
      <w:r w:rsidRPr="00892002">
        <w:rPr>
          <w:rFonts w:cstheme="minorHAnsi"/>
          <w:bCs/>
          <w:sz w:val="24"/>
          <w:szCs w:val="24"/>
        </w:rPr>
        <w:t>Uchwała została podjęta</w:t>
      </w:r>
      <w:r w:rsidRPr="00892002">
        <w:rPr>
          <w:rFonts w:cstheme="minorHAnsi"/>
          <w:b/>
          <w:bCs/>
          <w:sz w:val="24"/>
          <w:szCs w:val="24"/>
        </w:rPr>
        <w:t>,</w:t>
      </w:r>
      <w:r w:rsidRPr="00892002">
        <w:rPr>
          <w:rFonts w:cstheme="minorHAnsi"/>
          <w:color w:val="2C363A"/>
          <w:sz w:val="24"/>
          <w:szCs w:val="24"/>
          <w:shd w:val="clear" w:color="auto" w:fill="FFFFFF"/>
        </w:rPr>
        <w:t xml:space="preserve"> obecnie w trakcie przygotowywania</w:t>
      </w:r>
      <w:r w:rsidR="00970E9F">
        <w:rPr>
          <w:rFonts w:cstheme="minorHAnsi"/>
          <w:color w:val="2C363A"/>
          <w:sz w:val="24"/>
          <w:szCs w:val="24"/>
          <w:shd w:val="clear" w:color="auto" w:fill="FFFFFF"/>
        </w:rPr>
        <w:t xml:space="preserve"> jest ogłoszenie o konkursie na </w:t>
      </w:r>
      <w:r w:rsidRPr="00892002">
        <w:rPr>
          <w:rFonts w:cstheme="minorHAnsi"/>
          <w:color w:val="2C363A"/>
          <w:sz w:val="24"/>
          <w:szCs w:val="24"/>
          <w:shd w:val="clear" w:color="auto" w:fill="FFFFFF"/>
        </w:rPr>
        <w:t xml:space="preserve">wybór realizatora </w:t>
      </w:r>
      <w:r w:rsidR="00970E9F">
        <w:rPr>
          <w:rFonts w:cstheme="minorHAnsi"/>
          <w:color w:val="2C363A"/>
          <w:sz w:val="24"/>
          <w:szCs w:val="24"/>
          <w:shd w:val="clear" w:color="auto" w:fill="FFFFFF"/>
        </w:rPr>
        <w:t>programu polityki zdrowotnej „</w:t>
      </w:r>
      <w:r w:rsidRPr="00892002">
        <w:rPr>
          <w:rFonts w:cstheme="minorHAnsi"/>
          <w:color w:val="2C363A"/>
          <w:sz w:val="24"/>
          <w:szCs w:val="24"/>
          <w:shd w:val="clear" w:color="auto" w:fill="FFFFFF"/>
        </w:rPr>
        <w:t>Program profilaktyki i wczesnego wykrywania nadwagi i otyłości wśród dzieci i młodzieży w powiecie piaseczyńskim na lata 2025-2027".</w:t>
      </w:r>
    </w:p>
    <w:p w:rsidR="004C6FC5" w:rsidRPr="00892002" w:rsidRDefault="004C6FC5" w:rsidP="004C6FC5">
      <w:pPr>
        <w:spacing w:before="240" w:line="240" w:lineRule="auto"/>
        <w:jc w:val="both"/>
        <w:rPr>
          <w:rFonts w:cstheme="minorHAnsi"/>
          <w:b/>
          <w:sz w:val="24"/>
          <w:szCs w:val="24"/>
        </w:rPr>
      </w:pPr>
      <w:r w:rsidRPr="00892002">
        <w:rPr>
          <w:rFonts w:cstheme="minorHAnsi"/>
          <w:b/>
          <w:color w:val="000000"/>
          <w:sz w:val="24"/>
          <w:szCs w:val="24"/>
        </w:rPr>
        <w:t>Uchwała XIII/4/25 Rady Powiatu Piaseczyńskiego z dnia 29.05.2025 r.</w:t>
      </w:r>
      <w:r w:rsidRPr="00892002">
        <w:rPr>
          <w:rFonts w:cstheme="minorHAnsi"/>
          <w:b/>
          <w:bCs/>
          <w:sz w:val="24"/>
          <w:szCs w:val="24"/>
        </w:rPr>
        <w:t xml:space="preserve"> </w:t>
      </w:r>
      <w:r w:rsidRPr="00892002">
        <w:rPr>
          <w:rFonts w:cstheme="minorHAnsi"/>
          <w:b/>
          <w:sz w:val="24"/>
          <w:szCs w:val="24"/>
        </w:rPr>
        <w:t xml:space="preserve">w sprawie wprowadzenia zmian w Uchwale Nr XI/4/25 Rady Powiatu Piaseczyńskiego  </w:t>
      </w:r>
      <w:r w:rsidRPr="00892002">
        <w:rPr>
          <w:rFonts w:cstheme="minorHAnsi"/>
          <w:b/>
          <w:sz w:val="24"/>
          <w:szCs w:val="24"/>
        </w:rPr>
        <w:br/>
        <w:t xml:space="preserve">z dnia  27 marca 2025 roku w sprawie określenia  zadań z zakresu rehabilitacji zawodowej </w:t>
      </w:r>
      <w:r w:rsidRPr="00892002">
        <w:rPr>
          <w:rFonts w:cstheme="minorHAnsi"/>
          <w:b/>
          <w:sz w:val="24"/>
          <w:szCs w:val="24"/>
        </w:rPr>
        <w:br/>
        <w:t xml:space="preserve">i społecznej, na które przeznaczone zostaną środki Państwowego Funduszu Rehabilitacji Osób Niepełnosprawnych dla Powiatu Piaseczyńskiego w 2025 r. </w:t>
      </w:r>
    </w:p>
    <w:p w:rsidR="00892002" w:rsidRPr="00892002" w:rsidRDefault="00892002" w:rsidP="00892002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892002">
        <w:rPr>
          <w:rFonts w:cstheme="minorHAnsi"/>
          <w:color w:val="2C363A"/>
          <w:sz w:val="24"/>
          <w:szCs w:val="24"/>
          <w:lang w:eastAsia="pl-PL"/>
        </w:rPr>
        <w:t xml:space="preserve">Powyższą  uchwałą wprowadzone zostały zmiany w dotychczasowym podziale środków Państwowego Funduszu Rehabilitacji Osób Niepełnosprawnych w 2025 r. dla Powiatu Piaseczyńskiego i określone zostały zadania, </w:t>
      </w:r>
      <w:r w:rsidR="00970E9F">
        <w:rPr>
          <w:rFonts w:cstheme="minorHAnsi"/>
          <w:color w:val="2C363A"/>
          <w:sz w:val="24"/>
          <w:szCs w:val="24"/>
          <w:lang w:eastAsia="pl-PL"/>
        </w:rPr>
        <w:t>na które zostaną przeznaczone w</w:t>
      </w:r>
      <w:r w:rsidRPr="00892002">
        <w:rPr>
          <w:rFonts w:cstheme="minorHAnsi"/>
          <w:color w:val="2C363A"/>
          <w:sz w:val="24"/>
          <w:szCs w:val="24"/>
          <w:lang w:eastAsia="pl-PL"/>
        </w:rPr>
        <w:t>w</w:t>
      </w:r>
      <w:r w:rsidR="00970E9F">
        <w:rPr>
          <w:rFonts w:cstheme="minorHAnsi"/>
          <w:color w:val="2C363A"/>
          <w:sz w:val="24"/>
          <w:szCs w:val="24"/>
          <w:lang w:eastAsia="pl-PL"/>
        </w:rPr>
        <w:t>.</w:t>
      </w:r>
      <w:r w:rsidRPr="00892002">
        <w:rPr>
          <w:rFonts w:cstheme="minorHAnsi"/>
          <w:color w:val="2C363A"/>
          <w:sz w:val="24"/>
          <w:szCs w:val="24"/>
          <w:lang w:eastAsia="pl-PL"/>
        </w:rPr>
        <w:t xml:space="preserve"> środki. Środki w łącznej wysokości: </w:t>
      </w:r>
      <w:r w:rsidRPr="00892002">
        <w:rPr>
          <w:rFonts w:cstheme="minorHAnsi"/>
          <w:b/>
          <w:bCs/>
          <w:color w:val="2C363A"/>
          <w:sz w:val="24"/>
          <w:szCs w:val="24"/>
          <w:lang w:eastAsia="pl-PL"/>
        </w:rPr>
        <w:t>5.087.544 zł</w:t>
      </w:r>
      <w:r w:rsidRPr="00892002">
        <w:rPr>
          <w:rFonts w:cstheme="minorHAnsi"/>
          <w:color w:val="2C363A"/>
          <w:sz w:val="24"/>
          <w:szCs w:val="24"/>
          <w:lang w:eastAsia="pl-PL"/>
        </w:rPr>
        <w:t> zostały przeznaczone na rehabilitację zawodową i społeczną oraz zatrudnienie osób niepełnosprawnych, w tym: </w:t>
      </w:r>
    </w:p>
    <w:p w:rsidR="00892002" w:rsidRPr="00892002" w:rsidRDefault="00892002" w:rsidP="00892002">
      <w:pPr>
        <w:shd w:val="clear" w:color="auto" w:fill="FFFFFF"/>
        <w:autoSpaceDN/>
        <w:spacing w:after="0" w:line="240" w:lineRule="auto"/>
        <w:ind w:firstLine="708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892002">
        <w:rPr>
          <w:rFonts w:cstheme="minorHAnsi"/>
          <w:color w:val="2C363A"/>
          <w:sz w:val="24"/>
          <w:szCs w:val="24"/>
          <w:lang w:eastAsia="pl-PL"/>
        </w:rPr>
        <w:t> </w:t>
      </w:r>
    </w:p>
    <w:p w:rsidR="00892002" w:rsidRPr="00892002" w:rsidRDefault="00892002" w:rsidP="00892002">
      <w:pPr>
        <w:numPr>
          <w:ilvl w:val="0"/>
          <w:numId w:val="32"/>
        </w:numPr>
        <w:shd w:val="clear" w:color="auto" w:fill="FFFFFF"/>
        <w:tabs>
          <w:tab w:val="clear" w:pos="720"/>
          <w:tab w:val="num" w:pos="284"/>
        </w:tabs>
        <w:autoSpaceDN/>
        <w:spacing w:after="0" w:line="240" w:lineRule="auto"/>
        <w:ind w:hanging="720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892002">
        <w:rPr>
          <w:rFonts w:cstheme="minorHAnsi"/>
          <w:color w:val="2C363A"/>
          <w:sz w:val="24"/>
          <w:szCs w:val="24"/>
          <w:lang w:eastAsia="pl-PL"/>
        </w:rPr>
        <w:t>zadania z zakresu rehabilitacji zawodowej: </w:t>
      </w:r>
      <w:r w:rsidRPr="00892002">
        <w:rPr>
          <w:rFonts w:cstheme="minorHAnsi"/>
          <w:b/>
          <w:bCs/>
          <w:color w:val="2C363A"/>
          <w:sz w:val="24"/>
          <w:szCs w:val="24"/>
          <w:lang w:eastAsia="pl-PL"/>
        </w:rPr>
        <w:t>583.397 zł</w:t>
      </w:r>
      <w:r w:rsidRPr="00892002">
        <w:rPr>
          <w:rFonts w:cstheme="minorHAnsi"/>
          <w:color w:val="2C363A"/>
          <w:sz w:val="24"/>
          <w:szCs w:val="24"/>
          <w:lang w:eastAsia="pl-PL"/>
        </w:rPr>
        <w:t>;</w:t>
      </w:r>
    </w:p>
    <w:p w:rsidR="00892002" w:rsidRPr="00892002" w:rsidRDefault="00892002" w:rsidP="00892002">
      <w:pPr>
        <w:numPr>
          <w:ilvl w:val="0"/>
          <w:numId w:val="32"/>
        </w:numPr>
        <w:shd w:val="clear" w:color="auto" w:fill="FFFFFF"/>
        <w:tabs>
          <w:tab w:val="clear" w:pos="720"/>
          <w:tab w:val="num" w:pos="284"/>
        </w:tabs>
        <w:autoSpaceDN/>
        <w:spacing w:after="0" w:line="240" w:lineRule="auto"/>
        <w:ind w:hanging="720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892002">
        <w:rPr>
          <w:rFonts w:cstheme="minorHAnsi"/>
          <w:color w:val="2C363A"/>
          <w:sz w:val="24"/>
          <w:szCs w:val="24"/>
          <w:lang w:eastAsia="pl-PL"/>
        </w:rPr>
        <w:t>zadania z zakresu rehabilitacji</w:t>
      </w:r>
      <w:r w:rsidRPr="00892002">
        <w:rPr>
          <w:rFonts w:cstheme="minorHAnsi"/>
          <w:b/>
          <w:bCs/>
          <w:color w:val="2C363A"/>
          <w:sz w:val="24"/>
          <w:szCs w:val="24"/>
          <w:lang w:eastAsia="pl-PL"/>
        </w:rPr>
        <w:t> </w:t>
      </w:r>
      <w:r w:rsidRPr="00892002">
        <w:rPr>
          <w:rFonts w:cstheme="minorHAnsi"/>
          <w:color w:val="2C363A"/>
          <w:sz w:val="24"/>
          <w:szCs w:val="24"/>
          <w:lang w:eastAsia="pl-PL"/>
        </w:rPr>
        <w:t>społecznej: </w:t>
      </w:r>
      <w:r w:rsidRPr="00892002">
        <w:rPr>
          <w:rFonts w:cstheme="minorHAnsi"/>
          <w:b/>
          <w:bCs/>
          <w:color w:val="2C363A"/>
          <w:sz w:val="24"/>
          <w:szCs w:val="24"/>
          <w:lang w:eastAsia="pl-PL"/>
        </w:rPr>
        <w:t>1.899.643 zł</w:t>
      </w:r>
      <w:r w:rsidRPr="00892002">
        <w:rPr>
          <w:rFonts w:cstheme="minorHAnsi"/>
          <w:color w:val="2C363A"/>
          <w:sz w:val="24"/>
          <w:szCs w:val="24"/>
          <w:lang w:eastAsia="pl-PL"/>
        </w:rPr>
        <w:t>;</w:t>
      </w:r>
    </w:p>
    <w:p w:rsidR="00892002" w:rsidRPr="00892002" w:rsidRDefault="00892002" w:rsidP="00892002">
      <w:pPr>
        <w:numPr>
          <w:ilvl w:val="0"/>
          <w:numId w:val="32"/>
        </w:numPr>
        <w:shd w:val="clear" w:color="auto" w:fill="FFFFFF"/>
        <w:tabs>
          <w:tab w:val="clear" w:pos="720"/>
          <w:tab w:val="num" w:pos="284"/>
        </w:tabs>
        <w:autoSpaceDN/>
        <w:spacing w:after="0" w:line="240" w:lineRule="auto"/>
        <w:ind w:left="0" w:firstLine="0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892002">
        <w:rPr>
          <w:rFonts w:cstheme="minorHAnsi"/>
          <w:color w:val="2C363A"/>
          <w:sz w:val="24"/>
          <w:szCs w:val="24"/>
          <w:lang w:eastAsia="pl-PL"/>
        </w:rPr>
        <w:t>zobowiązania dotyczące dofinansowania kosztów działania warsztatów terapii zajęciowej w wysokości: </w:t>
      </w:r>
      <w:r w:rsidRPr="00892002">
        <w:rPr>
          <w:rFonts w:cstheme="minorHAnsi"/>
          <w:b/>
          <w:bCs/>
          <w:color w:val="2C363A"/>
          <w:sz w:val="24"/>
          <w:szCs w:val="24"/>
          <w:lang w:eastAsia="pl-PL"/>
        </w:rPr>
        <w:t>2.604.504 zł.</w:t>
      </w:r>
    </w:p>
    <w:p w:rsidR="00892002" w:rsidRPr="00892002" w:rsidRDefault="00892002" w:rsidP="00892002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  <w:r w:rsidRPr="00892002">
        <w:rPr>
          <w:rFonts w:cstheme="minorHAnsi"/>
          <w:color w:val="2C363A"/>
          <w:sz w:val="24"/>
          <w:szCs w:val="24"/>
          <w:lang w:eastAsia="pl-PL"/>
        </w:rPr>
        <w:t>Na dzień 16 czerwca 2025 r. wykonano wydatki na kwotę: </w:t>
      </w:r>
      <w:r w:rsidRPr="00892002">
        <w:rPr>
          <w:rFonts w:cstheme="minorHAnsi"/>
          <w:b/>
          <w:bCs/>
          <w:color w:val="2C363A"/>
          <w:sz w:val="24"/>
          <w:szCs w:val="24"/>
          <w:lang w:eastAsia="pl-PL"/>
        </w:rPr>
        <w:t>2.184.349,40 zł</w:t>
      </w:r>
      <w:r w:rsidRPr="00892002">
        <w:rPr>
          <w:rFonts w:cstheme="minorHAnsi"/>
          <w:color w:val="2C363A"/>
          <w:sz w:val="24"/>
          <w:szCs w:val="24"/>
          <w:lang w:eastAsia="pl-PL"/>
        </w:rPr>
        <w:t>.</w:t>
      </w:r>
    </w:p>
    <w:p w:rsidR="00892002" w:rsidRPr="00892002" w:rsidRDefault="00892002" w:rsidP="00892002">
      <w:pPr>
        <w:shd w:val="clear" w:color="auto" w:fill="FFFFFF"/>
        <w:autoSpaceDN/>
        <w:spacing w:after="0" w:line="240" w:lineRule="auto"/>
        <w:jc w:val="both"/>
        <w:rPr>
          <w:rFonts w:cstheme="minorHAnsi"/>
          <w:color w:val="2C363A"/>
          <w:sz w:val="24"/>
          <w:szCs w:val="24"/>
          <w:lang w:eastAsia="pl-PL"/>
        </w:rPr>
      </w:pPr>
    </w:p>
    <w:p w:rsidR="004C6FC5" w:rsidRPr="00892002" w:rsidRDefault="004C6FC5" w:rsidP="004C6FC5">
      <w:pPr>
        <w:autoSpaceDE w:val="0"/>
        <w:adjustRightInd w:val="0"/>
        <w:spacing w:after="0" w:line="240" w:lineRule="auto"/>
        <w:jc w:val="both"/>
        <w:rPr>
          <w:rFonts w:eastAsiaTheme="minorHAnsi" w:cstheme="minorHAnsi"/>
          <w:b/>
          <w:bCs/>
          <w:sz w:val="24"/>
          <w:szCs w:val="24"/>
        </w:rPr>
      </w:pPr>
      <w:r w:rsidRPr="00892002">
        <w:rPr>
          <w:rFonts w:cstheme="minorHAnsi"/>
          <w:b/>
          <w:color w:val="000000"/>
          <w:sz w:val="24"/>
          <w:szCs w:val="24"/>
        </w:rPr>
        <w:t>Uchwała XIII</w:t>
      </w:r>
      <w:r w:rsidR="007E6A26" w:rsidRPr="00892002">
        <w:rPr>
          <w:rFonts w:cstheme="minorHAnsi"/>
          <w:b/>
          <w:color w:val="000000"/>
          <w:sz w:val="24"/>
          <w:szCs w:val="24"/>
        </w:rPr>
        <w:t>/5</w:t>
      </w:r>
      <w:r w:rsidRPr="00892002">
        <w:rPr>
          <w:rFonts w:cstheme="minorHAnsi"/>
          <w:b/>
          <w:color w:val="000000"/>
          <w:sz w:val="24"/>
          <w:szCs w:val="24"/>
        </w:rPr>
        <w:t>/25 Rady Powiatu Piaseczyńskiego z dnia 29.05.2025 r.</w:t>
      </w:r>
      <w:r w:rsidRPr="00892002">
        <w:rPr>
          <w:rFonts w:cstheme="minorHAnsi"/>
          <w:b/>
          <w:bCs/>
          <w:sz w:val="24"/>
          <w:szCs w:val="24"/>
        </w:rPr>
        <w:t xml:space="preserve"> </w:t>
      </w:r>
      <w:r w:rsidRPr="00892002">
        <w:rPr>
          <w:rFonts w:cstheme="minorHAnsi"/>
          <w:b/>
          <w:sz w:val="24"/>
          <w:szCs w:val="24"/>
        </w:rPr>
        <w:t>w sprawie</w:t>
      </w:r>
      <w:r w:rsidRPr="00892002">
        <w:rPr>
          <w:rFonts w:eastAsiaTheme="minorHAnsi" w:cstheme="minorHAnsi"/>
          <w:b/>
          <w:bCs/>
          <w:sz w:val="24"/>
          <w:szCs w:val="24"/>
        </w:rPr>
        <w:t xml:space="preserve"> przyjęcia „Powiatowego programu zapobiegania przestępczości oraz ochrony bezpieczeństwa obywateli i porządku publicznego na lata 2025-2028”</w:t>
      </w:r>
      <w:r w:rsidR="00892002" w:rsidRPr="00892002">
        <w:rPr>
          <w:rFonts w:eastAsiaTheme="minorHAnsi" w:cstheme="minorHAnsi"/>
          <w:b/>
          <w:bCs/>
          <w:sz w:val="24"/>
          <w:szCs w:val="24"/>
        </w:rPr>
        <w:t>.</w:t>
      </w:r>
    </w:p>
    <w:p w:rsidR="00892002" w:rsidRPr="00892002" w:rsidRDefault="00892002" w:rsidP="004C6FC5">
      <w:pPr>
        <w:autoSpaceDE w:val="0"/>
        <w:adjustRightInd w:val="0"/>
        <w:spacing w:after="0" w:line="240" w:lineRule="auto"/>
        <w:jc w:val="both"/>
        <w:rPr>
          <w:rFonts w:eastAsiaTheme="minorHAnsi" w:cstheme="minorHAnsi"/>
          <w:b/>
          <w:bCs/>
          <w:sz w:val="24"/>
          <w:szCs w:val="24"/>
        </w:rPr>
      </w:pPr>
    </w:p>
    <w:p w:rsidR="00892002" w:rsidRPr="00892002" w:rsidRDefault="00892002" w:rsidP="00892002">
      <w:pPr>
        <w:autoSpaceDE w:val="0"/>
        <w:adjustRightInd w:val="0"/>
        <w:spacing w:after="0" w:line="240" w:lineRule="auto"/>
        <w:jc w:val="both"/>
        <w:rPr>
          <w:rFonts w:eastAsiaTheme="minorHAnsi" w:cstheme="minorHAnsi"/>
          <w:bCs/>
          <w:sz w:val="24"/>
          <w:szCs w:val="24"/>
        </w:rPr>
      </w:pPr>
      <w:r w:rsidRPr="00892002">
        <w:rPr>
          <w:rFonts w:eastAsiaTheme="minorHAnsi" w:cstheme="minorHAnsi"/>
          <w:bCs/>
          <w:sz w:val="24"/>
          <w:szCs w:val="24"/>
        </w:rPr>
        <w:t>Uchwała została podjęta.</w:t>
      </w:r>
      <w:r w:rsidRPr="00892002">
        <w:rPr>
          <w:rFonts w:cstheme="minorHAnsi"/>
          <w:color w:val="2C363A"/>
          <w:sz w:val="24"/>
          <w:szCs w:val="24"/>
          <w:shd w:val="clear" w:color="auto" w:fill="FFFFFF"/>
        </w:rPr>
        <w:t xml:space="preserve"> O</w:t>
      </w:r>
      <w:r w:rsidRPr="00892002">
        <w:rPr>
          <w:rFonts w:cstheme="minorHAnsi"/>
          <w:color w:val="2C363A"/>
          <w:sz w:val="24"/>
          <w:szCs w:val="24"/>
          <w:shd w:val="clear" w:color="auto" w:fill="FFFFFF"/>
        </w:rPr>
        <w:t>dbyło się 1 spotkanie powiatowo-gminne poświęcone omówieniu konkretnych działań do realizacji w obszarze ochrony ludności i budowaniu społecznej odporności oraz 1 posiedzenie Komisji Bezpieczeństwa i Porządku przy Staroście Piaseczyńskim.</w:t>
      </w:r>
    </w:p>
    <w:p w:rsidR="00BD7F88" w:rsidRPr="00DC0BD8" w:rsidRDefault="00BD7F88" w:rsidP="00A64D2C">
      <w:pPr>
        <w:spacing w:after="0" w:line="240" w:lineRule="auto"/>
        <w:jc w:val="both"/>
        <w:rPr>
          <w:rFonts w:cstheme="minorHAnsi"/>
          <w:bCs/>
          <w:sz w:val="24"/>
          <w:szCs w:val="24"/>
          <w:lang w:eastAsia="pl-PL"/>
        </w:rPr>
      </w:pPr>
    </w:p>
    <w:p w:rsidR="005C3E02" w:rsidRPr="00DC0BD8" w:rsidRDefault="005C3E02" w:rsidP="009E4D5B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DC0BD8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DC0BD8" w:rsidRDefault="009E4D5B" w:rsidP="009E4D5B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DC0BD8">
        <w:rPr>
          <w:rFonts w:cstheme="minorHAnsi"/>
          <w:kern w:val="3"/>
          <w:sz w:val="24"/>
          <w:szCs w:val="24"/>
          <w:lang w:eastAsia="zh-CN"/>
        </w:rPr>
        <w:t>Ewa Lubianiec</w:t>
      </w:r>
    </w:p>
    <w:p w:rsidR="00347C61" w:rsidRPr="00DC0BD8" w:rsidRDefault="005C3E02" w:rsidP="00970E9F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DC0BD8">
        <w:rPr>
          <w:rFonts w:cstheme="minorHAnsi"/>
          <w:kern w:val="3"/>
          <w:sz w:val="24"/>
          <w:szCs w:val="24"/>
          <w:lang w:eastAsia="zh-CN"/>
        </w:rPr>
        <w:t>/podpisano elektronicznie/</w:t>
      </w:r>
      <w:bookmarkStart w:id="0" w:name="_GoBack"/>
      <w:bookmarkEnd w:id="0"/>
    </w:p>
    <w:p w:rsidR="00A170CF" w:rsidRPr="00347C61" w:rsidRDefault="00A170CF" w:rsidP="00A170CF">
      <w:pPr>
        <w:autoSpaceDN/>
        <w:spacing w:after="0"/>
        <w:rPr>
          <w:rFonts w:eastAsiaTheme="minorHAnsi" w:cstheme="minorHAnsi"/>
          <w:i/>
          <w:sz w:val="20"/>
          <w:szCs w:val="20"/>
        </w:rPr>
      </w:pPr>
      <w:r w:rsidRPr="00347C61">
        <w:rPr>
          <w:rFonts w:eastAsiaTheme="minorHAnsi" w:cstheme="minorHAnsi"/>
          <w:i/>
          <w:sz w:val="20"/>
          <w:szCs w:val="20"/>
        </w:rPr>
        <w:t>Sprawozdanie sporządziła</w:t>
      </w:r>
    </w:p>
    <w:p w:rsidR="00A170CF" w:rsidRPr="00347C61" w:rsidRDefault="00623E31" w:rsidP="00A170CF">
      <w:pPr>
        <w:autoSpaceDN/>
        <w:spacing w:after="0"/>
        <w:rPr>
          <w:rFonts w:eastAsiaTheme="minorHAnsi" w:cstheme="minorHAnsi"/>
          <w:i/>
          <w:sz w:val="20"/>
          <w:szCs w:val="20"/>
        </w:rPr>
      </w:pPr>
      <w:r w:rsidRPr="00347C61">
        <w:rPr>
          <w:rFonts w:eastAsiaTheme="minorHAnsi" w:cstheme="minorHAnsi"/>
          <w:i/>
          <w:sz w:val="20"/>
          <w:szCs w:val="20"/>
        </w:rPr>
        <w:t xml:space="preserve">        </w:t>
      </w:r>
      <w:r w:rsidR="00A170CF" w:rsidRPr="00347C61">
        <w:rPr>
          <w:rFonts w:eastAsiaTheme="minorHAnsi" w:cstheme="minorHAnsi"/>
          <w:i/>
          <w:sz w:val="20"/>
          <w:szCs w:val="20"/>
        </w:rPr>
        <w:t>Aneta Sobiegraj</w:t>
      </w:r>
    </w:p>
    <w:p w:rsidR="00623E31" w:rsidRPr="00347C61" w:rsidRDefault="00623E31" w:rsidP="00A170CF">
      <w:pPr>
        <w:autoSpaceDN/>
        <w:spacing w:after="0"/>
        <w:rPr>
          <w:rFonts w:eastAsiaTheme="minorHAnsi" w:cstheme="minorHAnsi"/>
          <w:i/>
          <w:sz w:val="20"/>
          <w:szCs w:val="20"/>
        </w:rPr>
      </w:pPr>
      <w:r w:rsidRPr="00347C61">
        <w:rPr>
          <w:rFonts w:eastAsiaTheme="minorHAnsi" w:cstheme="minorHAnsi"/>
          <w:i/>
          <w:sz w:val="20"/>
          <w:szCs w:val="20"/>
        </w:rPr>
        <w:t>/podpisano elektronicznie/</w:t>
      </w:r>
    </w:p>
    <w:sectPr w:rsidR="00623E31" w:rsidRPr="00347C61" w:rsidSect="00DC0BD8">
      <w:headerReference w:type="even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EC8" w:rsidRDefault="00E01EC8" w:rsidP="00E01EC8">
      <w:pPr>
        <w:spacing w:after="0" w:line="240" w:lineRule="auto"/>
      </w:pPr>
      <w:r>
        <w:separator/>
      </w:r>
    </w:p>
  </w:endnote>
  <w:end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EC8" w:rsidRDefault="00E01EC8" w:rsidP="00E01EC8">
      <w:pPr>
        <w:spacing w:after="0" w:line="240" w:lineRule="auto"/>
      </w:pPr>
      <w:r>
        <w:separator/>
      </w:r>
    </w:p>
  </w:footnote>
  <w:footnote w:type="continuationSeparator" w:id="0">
    <w:p w:rsidR="00E01EC8" w:rsidRDefault="00E01EC8" w:rsidP="00E01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0BD8" w:rsidRPr="00DC0BD8" w:rsidRDefault="00DC0BD8" w:rsidP="00A64D2C">
    <w:pPr>
      <w:autoSpaceDE w:val="0"/>
      <w:adjustRightInd w:val="0"/>
      <w:spacing w:after="0"/>
      <w:ind w:left="5664"/>
      <w:jc w:val="right"/>
      <w:rPr>
        <w:rFonts w:eastAsiaTheme="minorHAnsi" w:cstheme="minorHAnsi"/>
        <w:i/>
      </w:rPr>
    </w:pPr>
    <w:r>
      <w:tab/>
    </w:r>
    <w:r w:rsidRPr="00DC0BD8">
      <w:rPr>
        <w:rFonts w:eastAsiaTheme="minorHAnsi" w:cstheme="min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D0171F"/>
    <w:multiLevelType w:val="multilevel"/>
    <w:tmpl w:val="87EE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382360"/>
    <w:multiLevelType w:val="multilevel"/>
    <w:tmpl w:val="A1B4F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D63565"/>
    <w:multiLevelType w:val="hybridMultilevel"/>
    <w:tmpl w:val="327E9D46"/>
    <w:lvl w:ilvl="0" w:tplc="C47659B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A59F8"/>
    <w:multiLevelType w:val="multilevel"/>
    <w:tmpl w:val="8EE0A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56D5E37"/>
    <w:multiLevelType w:val="multilevel"/>
    <w:tmpl w:val="561850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09011F"/>
    <w:multiLevelType w:val="hybridMultilevel"/>
    <w:tmpl w:val="C5D2B07C"/>
    <w:lvl w:ilvl="0" w:tplc="A274A7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275066"/>
    <w:multiLevelType w:val="multilevel"/>
    <w:tmpl w:val="26B41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710104"/>
    <w:multiLevelType w:val="multilevel"/>
    <w:tmpl w:val="59FEC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774479"/>
    <w:multiLevelType w:val="multilevel"/>
    <w:tmpl w:val="535A0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8A90BE3"/>
    <w:multiLevelType w:val="multilevel"/>
    <w:tmpl w:val="5468B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BD1A06"/>
    <w:multiLevelType w:val="multilevel"/>
    <w:tmpl w:val="305A5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1D6433"/>
    <w:multiLevelType w:val="multilevel"/>
    <w:tmpl w:val="AD0C5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0"/>
  </w:num>
  <w:num w:numId="4">
    <w:abstractNumId w:val="17"/>
  </w:num>
  <w:num w:numId="5">
    <w:abstractNumId w:val="12"/>
  </w:num>
  <w:num w:numId="6">
    <w:abstractNumId w:val="1"/>
  </w:num>
  <w:num w:numId="7">
    <w:abstractNumId w:val="9"/>
  </w:num>
  <w:num w:numId="8">
    <w:abstractNumId w:val="2"/>
  </w:num>
  <w:num w:numId="9">
    <w:abstractNumId w:val="24"/>
  </w:num>
  <w:num w:numId="10">
    <w:abstractNumId w:val="15"/>
  </w:num>
  <w:num w:numId="11">
    <w:abstractNumId w:val="18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3"/>
  </w:num>
  <w:num w:numId="17">
    <w:abstractNumId w:val="20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2"/>
  </w:num>
  <w:num w:numId="21">
    <w:abstractNumId w:val="23"/>
  </w:num>
  <w:num w:numId="22">
    <w:abstractNumId w:val="10"/>
  </w:num>
  <w:num w:numId="23">
    <w:abstractNumId w:val="25"/>
  </w:num>
  <w:num w:numId="24">
    <w:abstractNumId w:val="19"/>
  </w:num>
  <w:num w:numId="25">
    <w:abstractNumId w:val="26"/>
  </w:num>
  <w:num w:numId="26">
    <w:abstractNumId w:val="16"/>
  </w:num>
  <w:num w:numId="27">
    <w:abstractNumId w:val="14"/>
  </w:num>
  <w:num w:numId="28">
    <w:abstractNumId w:val="28"/>
  </w:num>
  <w:num w:numId="29">
    <w:abstractNumId w:val="29"/>
  </w:num>
  <w:num w:numId="30">
    <w:abstractNumId w:val="27"/>
  </w:num>
  <w:num w:numId="31">
    <w:abstractNumId w:val="11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21"/>
    <w:rsid w:val="0000249B"/>
    <w:rsid w:val="000047AF"/>
    <w:rsid w:val="00010AA2"/>
    <w:rsid w:val="00014BE1"/>
    <w:rsid w:val="00020976"/>
    <w:rsid w:val="00027428"/>
    <w:rsid w:val="00035838"/>
    <w:rsid w:val="00056608"/>
    <w:rsid w:val="00067D86"/>
    <w:rsid w:val="00072673"/>
    <w:rsid w:val="00072F37"/>
    <w:rsid w:val="000756FF"/>
    <w:rsid w:val="00075B89"/>
    <w:rsid w:val="00080455"/>
    <w:rsid w:val="000968F0"/>
    <w:rsid w:val="000A0FD0"/>
    <w:rsid w:val="000B0F11"/>
    <w:rsid w:val="000D6C73"/>
    <w:rsid w:val="000F0DFC"/>
    <w:rsid w:val="000F3A3E"/>
    <w:rsid w:val="0010418D"/>
    <w:rsid w:val="00115E5B"/>
    <w:rsid w:val="001171D5"/>
    <w:rsid w:val="001416A3"/>
    <w:rsid w:val="00151329"/>
    <w:rsid w:val="00157792"/>
    <w:rsid w:val="0016429E"/>
    <w:rsid w:val="00164B7B"/>
    <w:rsid w:val="00170B9D"/>
    <w:rsid w:val="0017479A"/>
    <w:rsid w:val="00184F06"/>
    <w:rsid w:val="00190424"/>
    <w:rsid w:val="00193F16"/>
    <w:rsid w:val="001A4095"/>
    <w:rsid w:val="001A70B4"/>
    <w:rsid w:val="001A7E2B"/>
    <w:rsid w:val="001B24E5"/>
    <w:rsid w:val="001B7D6C"/>
    <w:rsid w:val="001C7131"/>
    <w:rsid w:val="001D639C"/>
    <w:rsid w:val="001E492F"/>
    <w:rsid w:val="001E7A0B"/>
    <w:rsid w:val="001F1F0E"/>
    <w:rsid w:val="00202CBB"/>
    <w:rsid w:val="00210336"/>
    <w:rsid w:val="00210890"/>
    <w:rsid w:val="00220D2E"/>
    <w:rsid w:val="0024399A"/>
    <w:rsid w:val="00263E57"/>
    <w:rsid w:val="00264A0C"/>
    <w:rsid w:val="002902CB"/>
    <w:rsid w:val="00291A6A"/>
    <w:rsid w:val="002A1E09"/>
    <w:rsid w:val="002B21C2"/>
    <w:rsid w:val="002B2A98"/>
    <w:rsid w:val="002C11A1"/>
    <w:rsid w:val="002C45CA"/>
    <w:rsid w:val="002D1CCB"/>
    <w:rsid w:val="002D34D7"/>
    <w:rsid w:val="003005A6"/>
    <w:rsid w:val="00313513"/>
    <w:rsid w:val="003174AE"/>
    <w:rsid w:val="00322ADF"/>
    <w:rsid w:val="0032628E"/>
    <w:rsid w:val="00326DB5"/>
    <w:rsid w:val="00331735"/>
    <w:rsid w:val="003407F9"/>
    <w:rsid w:val="00341E77"/>
    <w:rsid w:val="00346741"/>
    <w:rsid w:val="00347382"/>
    <w:rsid w:val="00347C61"/>
    <w:rsid w:val="0038345D"/>
    <w:rsid w:val="00396858"/>
    <w:rsid w:val="003B5298"/>
    <w:rsid w:val="003C02CE"/>
    <w:rsid w:val="003C74BA"/>
    <w:rsid w:val="003D0A65"/>
    <w:rsid w:val="003E04F2"/>
    <w:rsid w:val="004051FF"/>
    <w:rsid w:val="00411857"/>
    <w:rsid w:val="004342F5"/>
    <w:rsid w:val="004511D6"/>
    <w:rsid w:val="00453602"/>
    <w:rsid w:val="004553D5"/>
    <w:rsid w:val="00462D2C"/>
    <w:rsid w:val="00463241"/>
    <w:rsid w:val="00463FD4"/>
    <w:rsid w:val="00464A7F"/>
    <w:rsid w:val="00475563"/>
    <w:rsid w:val="00485505"/>
    <w:rsid w:val="004927C5"/>
    <w:rsid w:val="004958E8"/>
    <w:rsid w:val="004B28E4"/>
    <w:rsid w:val="004C6D25"/>
    <w:rsid w:val="004C6FC5"/>
    <w:rsid w:val="004E1DDF"/>
    <w:rsid w:val="004E6265"/>
    <w:rsid w:val="004F4E65"/>
    <w:rsid w:val="004F5228"/>
    <w:rsid w:val="004F73AC"/>
    <w:rsid w:val="00500CD6"/>
    <w:rsid w:val="005047C5"/>
    <w:rsid w:val="00516423"/>
    <w:rsid w:val="0053007E"/>
    <w:rsid w:val="00530E10"/>
    <w:rsid w:val="00535089"/>
    <w:rsid w:val="005416D4"/>
    <w:rsid w:val="00547214"/>
    <w:rsid w:val="00550888"/>
    <w:rsid w:val="00557A5F"/>
    <w:rsid w:val="005850AD"/>
    <w:rsid w:val="005A00F4"/>
    <w:rsid w:val="005A1C24"/>
    <w:rsid w:val="005A788C"/>
    <w:rsid w:val="005B1C2B"/>
    <w:rsid w:val="005C3E02"/>
    <w:rsid w:val="005C5CE0"/>
    <w:rsid w:val="005C7F4A"/>
    <w:rsid w:val="005D79CB"/>
    <w:rsid w:val="005F2463"/>
    <w:rsid w:val="00603DA2"/>
    <w:rsid w:val="00606AA2"/>
    <w:rsid w:val="00606E27"/>
    <w:rsid w:val="00616DF2"/>
    <w:rsid w:val="00616F5D"/>
    <w:rsid w:val="00622A7D"/>
    <w:rsid w:val="00622BA3"/>
    <w:rsid w:val="00623E31"/>
    <w:rsid w:val="00626ACF"/>
    <w:rsid w:val="00634875"/>
    <w:rsid w:val="00634DA9"/>
    <w:rsid w:val="00650F34"/>
    <w:rsid w:val="00652F80"/>
    <w:rsid w:val="0065796A"/>
    <w:rsid w:val="0068611B"/>
    <w:rsid w:val="006A018D"/>
    <w:rsid w:val="006A6FC2"/>
    <w:rsid w:val="006B1D08"/>
    <w:rsid w:val="006B2F41"/>
    <w:rsid w:val="006C46DA"/>
    <w:rsid w:val="006E3AF8"/>
    <w:rsid w:val="006F184B"/>
    <w:rsid w:val="006F3B73"/>
    <w:rsid w:val="006F6CF2"/>
    <w:rsid w:val="0070249F"/>
    <w:rsid w:val="00705221"/>
    <w:rsid w:val="007062B3"/>
    <w:rsid w:val="007213F1"/>
    <w:rsid w:val="007226A4"/>
    <w:rsid w:val="00724EC4"/>
    <w:rsid w:val="00731BD7"/>
    <w:rsid w:val="0073741F"/>
    <w:rsid w:val="00742D4B"/>
    <w:rsid w:val="007437A1"/>
    <w:rsid w:val="0075003C"/>
    <w:rsid w:val="00750C2F"/>
    <w:rsid w:val="00756BB9"/>
    <w:rsid w:val="00757143"/>
    <w:rsid w:val="00760B6C"/>
    <w:rsid w:val="00773C16"/>
    <w:rsid w:val="00781258"/>
    <w:rsid w:val="00782D8D"/>
    <w:rsid w:val="00791C6E"/>
    <w:rsid w:val="007932CB"/>
    <w:rsid w:val="007B2391"/>
    <w:rsid w:val="007D66F9"/>
    <w:rsid w:val="007D6BEA"/>
    <w:rsid w:val="007E03EA"/>
    <w:rsid w:val="007E382E"/>
    <w:rsid w:val="007E5219"/>
    <w:rsid w:val="007E6A26"/>
    <w:rsid w:val="007F71DA"/>
    <w:rsid w:val="00801FEF"/>
    <w:rsid w:val="008202A3"/>
    <w:rsid w:val="00823CDA"/>
    <w:rsid w:val="00824D99"/>
    <w:rsid w:val="00833A5B"/>
    <w:rsid w:val="00840804"/>
    <w:rsid w:val="0084256F"/>
    <w:rsid w:val="00852082"/>
    <w:rsid w:val="008563C0"/>
    <w:rsid w:val="00863BF3"/>
    <w:rsid w:val="00863F05"/>
    <w:rsid w:val="00866EA0"/>
    <w:rsid w:val="008753E9"/>
    <w:rsid w:val="008758BE"/>
    <w:rsid w:val="008839C7"/>
    <w:rsid w:val="008845C7"/>
    <w:rsid w:val="00892002"/>
    <w:rsid w:val="008935D9"/>
    <w:rsid w:val="008A1847"/>
    <w:rsid w:val="008C555E"/>
    <w:rsid w:val="008D4B47"/>
    <w:rsid w:val="008D6531"/>
    <w:rsid w:val="008E2D2D"/>
    <w:rsid w:val="008E3BA0"/>
    <w:rsid w:val="008E50EB"/>
    <w:rsid w:val="008F3A00"/>
    <w:rsid w:val="00902B80"/>
    <w:rsid w:val="00915A4E"/>
    <w:rsid w:val="0092510C"/>
    <w:rsid w:val="009255C8"/>
    <w:rsid w:val="00927E1D"/>
    <w:rsid w:val="009472D1"/>
    <w:rsid w:val="009533EB"/>
    <w:rsid w:val="00970E9F"/>
    <w:rsid w:val="00987C2F"/>
    <w:rsid w:val="00994FE3"/>
    <w:rsid w:val="00995521"/>
    <w:rsid w:val="009A5B2B"/>
    <w:rsid w:val="009A69F5"/>
    <w:rsid w:val="009B003F"/>
    <w:rsid w:val="009C176D"/>
    <w:rsid w:val="009C3823"/>
    <w:rsid w:val="009D1689"/>
    <w:rsid w:val="009E2DD7"/>
    <w:rsid w:val="009E4D5B"/>
    <w:rsid w:val="009F1194"/>
    <w:rsid w:val="009F6ED1"/>
    <w:rsid w:val="00A00FC9"/>
    <w:rsid w:val="00A03F55"/>
    <w:rsid w:val="00A05671"/>
    <w:rsid w:val="00A05A9A"/>
    <w:rsid w:val="00A11FBB"/>
    <w:rsid w:val="00A170CF"/>
    <w:rsid w:val="00A20128"/>
    <w:rsid w:val="00A22707"/>
    <w:rsid w:val="00A230BA"/>
    <w:rsid w:val="00A351D5"/>
    <w:rsid w:val="00A36AD1"/>
    <w:rsid w:val="00A36CA5"/>
    <w:rsid w:val="00A43A6D"/>
    <w:rsid w:val="00A51F05"/>
    <w:rsid w:val="00A534E5"/>
    <w:rsid w:val="00A544AD"/>
    <w:rsid w:val="00A5712D"/>
    <w:rsid w:val="00A57CB8"/>
    <w:rsid w:val="00A6002E"/>
    <w:rsid w:val="00A63DB9"/>
    <w:rsid w:val="00A64D2C"/>
    <w:rsid w:val="00A7188D"/>
    <w:rsid w:val="00A71C2F"/>
    <w:rsid w:val="00A8420A"/>
    <w:rsid w:val="00AA005E"/>
    <w:rsid w:val="00AA1511"/>
    <w:rsid w:val="00AB0E3A"/>
    <w:rsid w:val="00AE4557"/>
    <w:rsid w:val="00AF3E83"/>
    <w:rsid w:val="00B17FB4"/>
    <w:rsid w:val="00B31099"/>
    <w:rsid w:val="00B36E78"/>
    <w:rsid w:val="00B416F9"/>
    <w:rsid w:val="00B43FE3"/>
    <w:rsid w:val="00B471D0"/>
    <w:rsid w:val="00B505D5"/>
    <w:rsid w:val="00B62629"/>
    <w:rsid w:val="00B64DD8"/>
    <w:rsid w:val="00B73C4C"/>
    <w:rsid w:val="00B823C7"/>
    <w:rsid w:val="00B82976"/>
    <w:rsid w:val="00B82ED6"/>
    <w:rsid w:val="00B83C15"/>
    <w:rsid w:val="00BA5366"/>
    <w:rsid w:val="00BB1071"/>
    <w:rsid w:val="00BB794F"/>
    <w:rsid w:val="00BC5B45"/>
    <w:rsid w:val="00BD53DC"/>
    <w:rsid w:val="00BD7F88"/>
    <w:rsid w:val="00BE6474"/>
    <w:rsid w:val="00BF0760"/>
    <w:rsid w:val="00BF1E9E"/>
    <w:rsid w:val="00BF3D09"/>
    <w:rsid w:val="00C22A8A"/>
    <w:rsid w:val="00C23084"/>
    <w:rsid w:val="00C26B10"/>
    <w:rsid w:val="00C309D4"/>
    <w:rsid w:val="00C33D7B"/>
    <w:rsid w:val="00C55717"/>
    <w:rsid w:val="00C636FF"/>
    <w:rsid w:val="00C63853"/>
    <w:rsid w:val="00C63D8D"/>
    <w:rsid w:val="00C70776"/>
    <w:rsid w:val="00C84A42"/>
    <w:rsid w:val="00CA1034"/>
    <w:rsid w:val="00CC002E"/>
    <w:rsid w:val="00CC60CA"/>
    <w:rsid w:val="00CD22B7"/>
    <w:rsid w:val="00CD26BE"/>
    <w:rsid w:val="00CF7CF4"/>
    <w:rsid w:val="00D032B2"/>
    <w:rsid w:val="00D049AE"/>
    <w:rsid w:val="00D1393B"/>
    <w:rsid w:val="00D3548E"/>
    <w:rsid w:val="00D541C7"/>
    <w:rsid w:val="00D76ED2"/>
    <w:rsid w:val="00D8231D"/>
    <w:rsid w:val="00D9003B"/>
    <w:rsid w:val="00D90D3D"/>
    <w:rsid w:val="00D91094"/>
    <w:rsid w:val="00D91579"/>
    <w:rsid w:val="00D9634D"/>
    <w:rsid w:val="00D96E56"/>
    <w:rsid w:val="00DA7083"/>
    <w:rsid w:val="00DC0BD8"/>
    <w:rsid w:val="00DC0D95"/>
    <w:rsid w:val="00DC323A"/>
    <w:rsid w:val="00DC6833"/>
    <w:rsid w:val="00DE505F"/>
    <w:rsid w:val="00E0012B"/>
    <w:rsid w:val="00E00BBF"/>
    <w:rsid w:val="00E01118"/>
    <w:rsid w:val="00E01EC8"/>
    <w:rsid w:val="00E11852"/>
    <w:rsid w:val="00E222FD"/>
    <w:rsid w:val="00E23122"/>
    <w:rsid w:val="00E30506"/>
    <w:rsid w:val="00E37C3A"/>
    <w:rsid w:val="00E528E8"/>
    <w:rsid w:val="00E661CF"/>
    <w:rsid w:val="00E67B48"/>
    <w:rsid w:val="00E735AE"/>
    <w:rsid w:val="00E739AB"/>
    <w:rsid w:val="00E770D0"/>
    <w:rsid w:val="00E778C6"/>
    <w:rsid w:val="00E82ED2"/>
    <w:rsid w:val="00E91C0D"/>
    <w:rsid w:val="00EA232E"/>
    <w:rsid w:val="00ED0028"/>
    <w:rsid w:val="00ED25B5"/>
    <w:rsid w:val="00EE0949"/>
    <w:rsid w:val="00EF26EC"/>
    <w:rsid w:val="00EF562C"/>
    <w:rsid w:val="00F1552E"/>
    <w:rsid w:val="00F350FF"/>
    <w:rsid w:val="00F579D4"/>
    <w:rsid w:val="00F701AE"/>
    <w:rsid w:val="00F73503"/>
    <w:rsid w:val="00F8058A"/>
    <w:rsid w:val="00F82813"/>
    <w:rsid w:val="00F976F6"/>
    <w:rsid w:val="00FC5244"/>
    <w:rsid w:val="00FC684A"/>
    <w:rsid w:val="00FC7013"/>
    <w:rsid w:val="00FC7E71"/>
    <w:rsid w:val="00FD5197"/>
    <w:rsid w:val="00FE634E"/>
    <w:rsid w:val="00FE6A58"/>
    <w:rsid w:val="00FE738C"/>
    <w:rsid w:val="00FF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808B15-3C13-48B8-BB15-C292C4416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1EC8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E01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1EC8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7437A1"/>
    <w:rPr>
      <w:color w:val="0000FF"/>
      <w:u w:val="single"/>
    </w:rPr>
  </w:style>
  <w:style w:type="paragraph" w:customStyle="1" w:styleId="wzornaglowek">
    <w:name w:val="wzor naglowek"/>
    <w:basedOn w:val="Normalny"/>
    <w:uiPriority w:val="99"/>
    <w:rsid w:val="00202CBB"/>
    <w:pPr>
      <w:keepNext/>
      <w:widowControl w:val="0"/>
      <w:suppressAutoHyphens/>
      <w:autoSpaceDE w:val="0"/>
      <w:spacing w:before="340" w:after="227" w:line="280" w:lineRule="atLeast"/>
      <w:jc w:val="center"/>
    </w:pPr>
    <w:rPr>
      <w:rFonts w:ascii="Book Antiqua" w:hAnsi="Book Antiqua" w:cs="Book Antiqua"/>
      <w:b/>
      <w:bCs/>
      <w:color w:val="000000"/>
      <w:sz w:val="24"/>
      <w:szCs w:val="24"/>
      <w:lang w:eastAsia="pl-PL"/>
    </w:rPr>
  </w:style>
  <w:style w:type="paragraph" w:customStyle="1" w:styleId="standarduser">
    <w:name w:val="standarduser"/>
    <w:basedOn w:val="Normalny"/>
    <w:rsid w:val="006B1D08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v1msonormal">
    <w:name w:val="v1msonormal"/>
    <w:basedOn w:val="Normalny"/>
    <w:rsid w:val="005D79CB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5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0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3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7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0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2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6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3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Sobiegraj</dc:creator>
  <cp:lastModifiedBy>Aneta Sobiegraj</cp:lastModifiedBy>
  <cp:revision>11</cp:revision>
  <cp:lastPrinted>2021-10-11T14:05:00Z</cp:lastPrinted>
  <dcterms:created xsi:type="dcterms:W3CDTF">2025-04-16T07:01:00Z</dcterms:created>
  <dcterms:modified xsi:type="dcterms:W3CDTF">2025-06-17T09:11:00Z</dcterms:modified>
</cp:coreProperties>
</file>