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9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3290"/>
        <w:gridCol w:w="4110"/>
      </w:tblGrid>
      <w:tr w:rsidR="00591B8A" w:rsidRPr="00591B8A" w:rsidTr="00591B8A">
        <w:trPr>
          <w:trHeight w:val="1740"/>
        </w:trPr>
        <w:tc>
          <w:tcPr>
            <w:tcW w:w="79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1B8A" w:rsidRPr="00591B8A" w:rsidRDefault="00591B8A" w:rsidP="00591B8A">
            <w:pPr>
              <w:spacing w:after="320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 w:rsidRPr="00591B8A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Ws</w:t>
            </w:r>
            <w:r w:rsidR="00A1433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kaźniki zwiększający na rok 2023</w:t>
            </w:r>
            <w:r w:rsidRPr="00591B8A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 xml:space="preserve"> dla szkół danego typu niebędących szkołami specjalnymi </w:t>
            </w:r>
          </w:p>
        </w:tc>
      </w:tr>
      <w:tr w:rsidR="00591B8A" w:rsidRPr="00591B8A" w:rsidTr="00591B8A">
        <w:trPr>
          <w:trHeight w:val="330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591B8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3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591B8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Typ szkoły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591B8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Wysokość wskaźnika zwiększającego </w:t>
            </w:r>
          </w:p>
        </w:tc>
      </w:tr>
      <w:tr w:rsidR="00591B8A" w:rsidRPr="00591B8A" w:rsidTr="00591B8A">
        <w:trPr>
          <w:trHeight w:val="90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3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</w:tc>
      </w:tr>
      <w:tr w:rsidR="00591B8A" w:rsidRPr="00591B8A" w:rsidTr="00591B8A">
        <w:trPr>
          <w:trHeight w:val="12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591B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591B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licea ogólnokształcące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B8A" w:rsidRPr="00591B8A" w:rsidRDefault="00A1433B" w:rsidP="00591B8A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1,</w:t>
            </w:r>
            <w:r w:rsidR="003761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26</w:t>
            </w:r>
            <w:bookmarkStart w:id="0" w:name="_GoBack"/>
            <w:bookmarkEnd w:id="0"/>
          </w:p>
        </w:tc>
      </w:tr>
    </w:tbl>
    <w:p w:rsidR="002A0405" w:rsidRDefault="002A0405"/>
    <w:sectPr w:rsidR="002A04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B8A"/>
    <w:rsid w:val="002A0405"/>
    <w:rsid w:val="003761C6"/>
    <w:rsid w:val="00461C1A"/>
    <w:rsid w:val="00591B8A"/>
    <w:rsid w:val="00A1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47D282-9116-4DEE-988E-74C7E6E7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35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Dominika Sławińska</cp:lastModifiedBy>
  <cp:revision>4</cp:revision>
  <dcterms:created xsi:type="dcterms:W3CDTF">2023-04-25T12:26:00Z</dcterms:created>
  <dcterms:modified xsi:type="dcterms:W3CDTF">2023-04-28T12:50:00Z</dcterms:modified>
</cp:coreProperties>
</file>