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95D" w:rsidRPr="00D84409" w:rsidRDefault="0039495D" w:rsidP="0039495D">
      <w:pPr>
        <w:spacing w:line="360" w:lineRule="auto"/>
        <w:contextualSpacing/>
        <w:jc w:val="center"/>
        <w:rPr>
          <w:rFonts w:cstheme="minorHAnsi"/>
          <w:b/>
          <w:bCs/>
          <w:sz w:val="24"/>
          <w:szCs w:val="24"/>
        </w:rPr>
      </w:pPr>
      <w:r w:rsidRPr="00D84409">
        <w:rPr>
          <w:rFonts w:cstheme="minorHAnsi"/>
          <w:b/>
          <w:bCs/>
          <w:sz w:val="24"/>
          <w:szCs w:val="24"/>
        </w:rPr>
        <w:t xml:space="preserve">Klauzula informacyjna </w:t>
      </w:r>
      <w:r>
        <w:rPr>
          <w:rFonts w:cstheme="minorHAnsi"/>
          <w:b/>
          <w:bCs/>
          <w:sz w:val="24"/>
          <w:szCs w:val="24"/>
        </w:rPr>
        <w:t xml:space="preserve">dotycząca przetwarzania </w:t>
      </w:r>
      <w:r w:rsidRPr="00D84409">
        <w:rPr>
          <w:rFonts w:cstheme="minorHAnsi"/>
          <w:b/>
          <w:bCs/>
          <w:sz w:val="24"/>
          <w:szCs w:val="24"/>
        </w:rPr>
        <w:t xml:space="preserve">danych osobowych </w:t>
      </w:r>
      <w:r>
        <w:rPr>
          <w:rFonts w:cstheme="minorHAnsi"/>
          <w:b/>
          <w:bCs/>
          <w:sz w:val="24"/>
          <w:szCs w:val="24"/>
        </w:rPr>
        <w:t>w związku ze zgłoszonym naruszeniem prawa, regulacji wewnętrznych lub standardów etycznych</w:t>
      </w:r>
    </w:p>
    <w:p w:rsidR="0039495D" w:rsidRPr="00D84409" w:rsidRDefault="0039495D" w:rsidP="0039495D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D84409">
        <w:rPr>
          <w:rFonts w:cstheme="minorHAnsi"/>
          <w:sz w:val="24"/>
          <w:szCs w:val="24"/>
        </w:rPr>
        <w:t>Wypełniając obowiązek informacyjny wynikający z rozporządzenia Parlamentu Europejskiego i Rady (UE) 2016/679 z 27.04.2016 r. w sprawie ochr</w:t>
      </w:r>
      <w:r w:rsidR="00C06195">
        <w:rPr>
          <w:rFonts w:cstheme="minorHAnsi"/>
          <w:sz w:val="24"/>
          <w:szCs w:val="24"/>
        </w:rPr>
        <w:t>ony osób fizycznych w związku z </w:t>
      </w:r>
      <w:r w:rsidRPr="00D84409">
        <w:rPr>
          <w:rFonts w:cstheme="minorHAnsi"/>
          <w:sz w:val="24"/>
          <w:szCs w:val="24"/>
        </w:rPr>
        <w:t>przetwarzaniem danych osobowych i w sprawie swobodnego przepływu takich danych oraz uchylenia dyrektywy 95/46/WE (ogólne rozporządzenie o o</w:t>
      </w:r>
      <w:r w:rsidR="00C06195">
        <w:rPr>
          <w:rFonts w:cstheme="minorHAnsi"/>
          <w:sz w:val="24"/>
          <w:szCs w:val="24"/>
        </w:rPr>
        <w:t>chronie danych) (Dz.U. UE. L. z </w:t>
      </w:r>
      <w:r w:rsidRPr="00D84409">
        <w:rPr>
          <w:rFonts w:cstheme="minorHAnsi"/>
          <w:sz w:val="24"/>
          <w:szCs w:val="24"/>
        </w:rPr>
        <w:t>2016 r. Nr 119, str. 1) – dalej RODO, informujemy że:</w:t>
      </w:r>
    </w:p>
    <w:p w:rsidR="0039495D" w:rsidRPr="00D84409" w:rsidRDefault="0039495D" w:rsidP="0039495D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D84409">
        <w:rPr>
          <w:rFonts w:cstheme="minorHAnsi"/>
          <w:sz w:val="24"/>
          <w:szCs w:val="24"/>
        </w:rPr>
        <w:t xml:space="preserve">Administratorem Pani/Pana* danych osobowych jest </w:t>
      </w:r>
      <w:r>
        <w:rPr>
          <w:rFonts w:cstheme="minorHAnsi"/>
          <w:sz w:val="24"/>
          <w:szCs w:val="24"/>
        </w:rPr>
        <w:t>Starosta Piaseczyński</w:t>
      </w:r>
      <w:r w:rsidRPr="00D84409">
        <w:rPr>
          <w:rFonts w:cstheme="minorHAnsi"/>
          <w:sz w:val="24"/>
          <w:szCs w:val="24"/>
        </w:rPr>
        <w:t xml:space="preserve"> z siedzibą w </w:t>
      </w:r>
      <w:r w:rsidR="00C06195">
        <w:rPr>
          <w:rFonts w:cstheme="minorHAnsi"/>
          <w:sz w:val="24"/>
          <w:szCs w:val="24"/>
        </w:rPr>
        <w:t>05-</w:t>
      </w:r>
      <w:r>
        <w:rPr>
          <w:rFonts w:cstheme="minorHAnsi"/>
          <w:sz w:val="24"/>
          <w:szCs w:val="24"/>
        </w:rPr>
        <w:t xml:space="preserve">500 Piaseczno, ul. </w:t>
      </w:r>
      <w:proofErr w:type="spellStart"/>
      <w:r>
        <w:rPr>
          <w:rFonts w:cstheme="minorHAnsi"/>
          <w:sz w:val="24"/>
          <w:szCs w:val="24"/>
        </w:rPr>
        <w:t>Chyliczkowska</w:t>
      </w:r>
      <w:proofErr w:type="spellEnd"/>
      <w:r>
        <w:rPr>
          <w:rFonts w:cstheme="minorHAnsi"/>
          <w:sz w:val="24"/>
          <w:szCs w:val="24"/>
        </w:rPr>
        <w:t xml:space="preserve"> 14</w:t>
      </w:r>
      <w:r w:rsidRPr="00D84409">
        <w:rPr>
          <w:rFonts w:cstheme="minorHAnsi"/>
          <w:sz w:val="24"/>
          <w:szCs w:val="24"/>
        </w:rPr>
        <w:t xml:space="preserve"> adres e-</w:t>
      </w:r>
      <w:r>
        <w:rPr>
          <w:rFonts w:cstheme="minorHAnsi"/>
          <w:sz w:val="24"/>
          <w:szCs w:val="24"/>
        </w:rPr>
        <w:t>mail</w:t>
      </w:r>
      <w:r w:rsidRPr="005A331F">
        <w:rPr>
          <w:rFonts w:cstheme="minorHAnsi"/>
          <w:sz w:val="24"/>
          <w:szCs w:val="24"/>
        </w:rPr>
        <w:t>: starostwo@piaseczno.pl tel. 22 756 62 54.</w:t>
      </w:r>
    </w:p>
    <w:p w:rsidR="0039495D" w:rsidRDefault="0039495D" w:rsidP="0039495D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D84409">
        <w:rPr>
          <w:rFonts w:cstheme="minorHAnsi"/>
          <w:sz w:val="24"/>
          <w:szCs w:val="24"/>
        </w:rPr>
        <w:t>Może Pan/Pani* kontaktować się w sprawach związanych z przet</w:t>
      </w:r>
      <w:r>
        <w:rPr>
          <w:rFonts w:cstheme="minorHAnsi"/>
          <w:sz w:val="24"/>
          <w:szCs w:val="24"/>
        </w:rPr>
        <w:t>warzaniem Pani/Pana danych osobowych oraz z </w:t>
      </w:r>
      <w:r w:rsidRPr="00D84409">
        <w:rPr>
          <w:rFonts w:cstheme="minorHAnsi"/>
          <w:sz w:val="24"/>
          <w:szCs w:val="24"/>
        </w:rPr>
        <w:t>wykonywaniem praw przysługujących n</w:t>
      </w:r>
      <w:r w:rsidR="00C06195">
        <w:rPr>
          <w:rFonts w:cstheme="minorHAnsi"/>
          <w:sz w:val="24"/>
          <w:szCs w:val="24"/>
        </w:rPr>
        <w:t>a mocy RODO z </w:t>
      </w:r>
      <w:r>
        <w:rPr>
          <w:rFonts w:cstheme="minorHAnsi"/>
          <w:sz w:val="24"/>
          <w:szCs w:val="24"/>
        </w:rPr>
        <w:t>Administratorem z </w:t>
      </w:r>
      <w:r w:rsidRPr="00D84409">
        <w:rPr>
          <w:rFonts w:cstheme="minorHAnsi"/>
          <w:sz w:val="24"/>
          <w:szCs w:val="24"/>
        </w:rPr>
        <w:t>wykorzystaniem powyższ</w:t>
      </w:r>
      <w:r w:rsidR="00C06195">
        <w:rPr>
          <w:rFonts w:cstheme="minorHAnsi"/>
          <w:sz w:val="24"/>
          <w:szCs w:val="24"/>
        </w:rPr>
        <w:t>ych danych teleadresowych lub z </w:t>
      </w:r>
      <w:r w:rsidRPr="00D84409">
        <w:rPr>
          <w:rFonts w:cstheme="minorHAnsi"/>
          <w:sz w:val="24"/>
          <w:szCs w:val="24"/>
        </w:rPr>
        <w:t xml:space="preserve">wyznaczonym u Administratora Inspektorem Ochrony Danych </w:t>
      </w:r>
      <w:r>
        <w:rPr>
          <w:rFonts w:cstheme="minorHAnsi"/>
          <w:sz w:val="24"/>
          <w:szCs w:val="24"/>
        </w:rPr>
        <w:t>na adres e-mail: ochronadanych@piaseczno.pl</w:t>
      </w:r>
    </w:p>
    <w:p w:rsidR="0039495D" w:rsidRPr="00D84409" w:rsidRDefault="0039495D" w:rsidP="0039495D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Pani dane w postaci danych identyfikacyjnych Administrator otrzymał od osoby dokonującej zgłoszenia naruszenia.</w:t>
      </w:r>
    </w:p>
    <w:p w:rsidR="0039495D" w:rsidRPr="003929FE" w:rsidRDefault="0039495D" w:rsidP="0039495D">
      <w:pPr>
        <w:spacing w:before="240" w:after="0" w:line="36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D84409">
        <w:rPr>
          <w:rFonts w:cstheme="minorHAnsi"/>
          <w:sz w:val="24"/>
          <w:szCs w:val="24"/>
        </w:rPr>
        <w:t>Pani/</w:t>
      </w:r>
      <w:r>
        <w:rPr>
          <w:rFonts w:cstheme="minorHAnsi"/>
          <w:sz w:val="24"/>
          <w:szCs w:val="24"/>
        </w:rPr>
        <w:t>Pana</w:t>
      </w:r>
      <w:r w:rsidRPr="00D84409">
        <w:rPr>
          <w:rFonts w:cstheme="minorHAnsi"/>
          <w:sz w:val="24"/>
          <w:szCs w:val="24"/>
        </w:rPr>
        <w:t xml:space="preserve"> dane osobowe będą przetwarzane w cel</w:t>
      </w:r>
      <w:r>
        <w:rPr>
          <w:rFonts w:cstheme="minorHAnsi"/>
          <w:sz w:val="24"/>
          <w:szCs w:val="24"/>
        </w:rPr>
        <w:t>u</w:t>
      </w:r>
      <w:r w:rsidRPr="00D84409">
        <w:rPr>
          <w:rFonts w:cstheme="minorHAnsi"/>
          <w:sz w:val="24"/>
          <w:szCs w:val="24"/>
        </w:rPr>
        <w:t xml:space="preserve"> związany</w:t>
      </w:r>
      <w:r>
        <w:rPr>
          <w:rFonts w:cstheme="minorHAnsi"/>
          <w:sz w:val="24"/>
          <w:szCs w:val="24"/>
        </w:rPr>
        <w:t>m</w:t>
      </w:r>
      <w:r w:rsidRPr="00D84409">
        <w:rPr>
          <w:rFonts w:cstheme="minorHAnsi"/>
          <w:sz w:val="24"/>
          <w:szCs w:val="24"/>
        </w:rPr>
        <w:t xml:space="preserve"> ze zgł</w:t>
      </w:r>
      <w:r>
        <w:rPr>
          <w:rFonts w:cstheme="minorHAnsi"/>
          <w:sz w:val="24"/>
          <w:szCs w:val="24"/>
        </w:rPr>
        <w:t xml:space="preserve">oszonym </w:t>
      </w:r>
      <w:r w:rsidRPr="00D84409">
        <w:rPr>
          <w:rFonts w:cstheme="minorHAnsi"/>
          <w:sz w:val="24"/>
          <w:szCs w:val="24"/>
        </w:rPr>
        <w:t>przyp</w:t>
      </w:r>
      <w:r>
        <w:rPr>
          <w:rFonts w:cstheme="minorHAnsi"/>
          <w:sz w:val="24"/>
          <w:szCs w:val="24"/>
        </w:rPr>
        <w:t>adkiem naruszenia na podstawie:</w:t>
      </w:r>
      <w:r w:rsidRPr="00D84409">
        <w:rPr>
          <w:rFonts w:cstheme="minorHAnsi"/>
          <w:sz w:val="24"/>
          <w:szCs w:val="24"/>
        </w:rPr>
        <w:t xml:space="preserve"> obowiązku prawnego wynikającego z </w:t>
      </w:r>
      <w:r>
        <w:rPr>
          <w:rFonts w:eastAsia="Times New Roman" w:cstheme="minorHAnsi"/>
          <w:sz w:val="24"/>
          <w:szCs w:val="24"/>
          <w:lang w:eastAsia="pl-PL"/>
        </w:rPr>
        <w:t>Dyrektywy z</w:t>
      </w:r>
      <w:r w:rsidRPr="00D84409">
        <w:rPr>
          <w:rFonts w:eastAsia="Times New Roman" w:cstheme="minorHAnsi"/>
          <w:sz w:val="24"/>
          <w:szCs w:val="24"/>
          <w:lang w:eastAsia="pl-PL"/>
        </w:rPr>
        <w:t xml:space="preserve"> Parlamentu Europejskiego i Rady (UE) 2019/1937 z dnia 23 października 2019 r. w sprawie ochrony osób zgłaszających przypadki naruszenia prawa Unii (Dz. Urz. UE L 305/17)</w:t>
      </w:r>
      <w:r>
        <w:rPr>
          <w:rFonts w:eastAsia="Times New Roman" w:cstheme="minorHAnsi"/>
          <w:sz w:val="24"/>
          <w:szCs w:val="24"/>
          <w:lang w:eastAsia="pl-PL"/>
        </w:rPr>
        <w:t xml:space="preserve">, </w:t>
      </w:r>
      <w:r>
        <w:rPr>
          <w:rFonts w:cstheme="minorHAnsi"/>
          <w:sz w:val="24"/>
          <w:szCs w:val="24"/>
        </w:rPr>
        <w:t>(zgodnie z art. 6 ust. 1 lit. c RODO)/</w:t>
      </w:r>
      <w:r w:rsidRPr="00D84409">
        <w:rPr>
          <w:rFonts w:cstheme="minorHAnsi"/>
          <w:sz w:val="24"/>
          <w:szCs w:val="24"/>
        </w:rPr>
        <w:t xml:space="preserve">lub prawnie uzasadnionego interesu administratora, jakim jest przyjmowanie, </w:t>
      </w:r>
      <w:r>
        <w:rPr>
          <w:rFonts w:cstheme="minorHAnsi"/>
          <w:sz w:val="24"/>
          <w:szCs w:val="24"/>
        </w:rPr>
        <w:t>rozpatrywanie </w:t>
      </w:r>
      <w:r w:rsidRPr="00D84409">
        <w:rPr>
          <w:rFonts w:cstheme="minorHAnsi"/>
          <w:sz w:val="24"/>
          <w:szCs w:val="24"/>
        </w:rPr>
        <w:t>oraz wyjaśnianie zgłoszeń naruszeń prawa (zgod</w:t>
      </w:r>
      <w:r>
        <w:rPr>
          <w:rFonts w:cstheme="minorHAnsi"/>
          <w:sz w:val="24"/>
          <w:szCs w:val="24"/>
        </w:rPr>
        <w:t>nie z art. 6 ust. 1 lit. f RODO</w:t>
      </w:r>
      <w:r w:rsidRPr="00D84409">
        <w:rPr>
          <w:rFonts w:cstheme="minorHAnsi"/>
          <w:sz w:val="24"/>
          <w:szCs w:val="24"/>
        </w:rPr>
        <w:t>).</w:t>
      </w:r>
    </w:p>
    <w:p w:rsidR="0039495D" w:rsidRPr="00D84409" w:rsidRDefault="0039495D" w:rsidP="0039495D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D84409">
        <w:rPr>
          <w:rFonts w:cstheme="minorHAnsi"/>
          <w:sz w:val="24"/>
          <w:szCs w:val="24"/>
        </w:rPr>
        <w:t>Pani/a* dane osobowe będą przetwarzane przez okres 5 lat od dnia przyjęcia zgłoszenia.</w:t>
      </w:r>
    </w:p>
    <w:p w:rsidR="0039495D" w:rsidRDefault="0039495D" w:rsidP="0039495D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D84409">
        <w:rPr>
          <w:rFonts w:cstheme="minorHAnsi"/>
          <w:sz w:val="24"/>
          <w:szCs w:val="24"/>
        </w:rPr>
        <w:t>Adm</w:t>
      </w:r>
      <w:r w:rsidR="00C06195">
        <w:rPr>
          <w:rFonts w:cstheme="minorHAnsi"/>
          <w:sz w:val="24"/>
          <w:szCs w:val="24"/>
        </w:rPr>
        <w:t>inistrator zapewnia poufność</w:t>
      </w:r>
      <w:r w:rsidRPr="00D84409">
        <w:rPr>
          <w:rFonts w:cstheme="minorHAnsi"/>
          <w:sz w:val="24"/>
          <w:szCs w:val="24"/>
        </w:rPr>
        <w:t xml:space="preserve"> Pani/a* danych, w zwią</w:t>
      </w:r>
      <w:r w:rsidR="00C06195">
        <w:rPr>
          <w:rFonts w:cstheme="minorHAnsi"/>
          <w:sz w:val="24"/>
          <w:szCs w:val="24"/>
        </w:rPr>
        <w:t>zku z otrzymanym zgłoszeniem. W </w:t>
      </w:r>
      <w:bookmarkStart w:id="0" w:name="_GoBack"/>
      <w:bookmarkEnd w:id="0"/>
      <w:r w:rsidRPr="00D84409">
        <w:rPr>
          <w:rFonts w:cstheme="minorHAnsi"/>
          <w:sz w:val="24"/>
          <w:szCs w:val="24"/>
        </w:rPr>
        <w:t>związku z tym dane mogą być udostępnione jedynie podmiotom uprawnionym do tego na podstawie przepisów prawa.</w:t>
      </w:r>
    </w:p>
    <w:p w:rsidR="0039495D" w:rsidRPr="00D84409" w:rsidRDefault="0039495D" w:rsidP="0039495D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Pani/Pana dane osobowe nie będą przekazywane do państw trzecich ani do organizacji międzynarodowych.</w:t>
      </w:r>
    </w:p>
    <w:p w:rsidR="0039495D" w:rsidRDefault="0039495D" w:rsidP="0039495D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D84409">
        <w:rPr>
          <w:rFonts w:cstheme="minorHAnsi"/>
          <w:sz w:val="24"/>
          <w:szCs w:val="24"/>
        </w:rPr>
        <w:t xml:space="preserve">Posiada Pan/i* prawo żądania dostępu do swoich danych osobowych, a także ich sprostowania (poprawiania). Przysługuje Pani/u* także prawo do żądania usunięcia lub ograniczenia przetwarzania, a także sprzeciwu na przetwarzanie, przy czym przysługuje ono jedynie w sytuacji, jeżeli dalsze przetwarzanie nie jest niezbędne do wywiązania się przez </w:t>
      </w:r>
      <w:r w:rsidRPr="00D84409">
        <w:rPr>
          <w:rFonts w:cstheme="minorHAnsi"/>
          <w:sz w:val="24"/>
          <w:szCs w:val="24"/>
        </w:rPr>
        <w:lastRenderedPageBreak/>
        <w:t>Administratora z obowiązku prawnego i nie występują inne nadrzędne prawne podstawy przetwarzania.</w:t>
      </w:r>
    </w:p>
    <w:p w:rsidR="0039495D" w:rsidRPr="00D84409" w:rsidRDefault="0039495D" w:rsidP="0039495D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Pani/Pana dane osobowe nie będą przetwarzane przez Administratora w sposób zautomatyzowany, w tym nie będzie stosowane wobec nich profilowanie.</w:t>
      </w:r>
    </w:p>
    <w:p w:rsidR="00812A16" w:rsidRPr="0039495D" w:rsidRDefault="0039495D" w:rsidP="0039495D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D84409">
        <w:rPr>
          <w:rFonts w:cstheme="minorHAnsi"/>
          <w:sz w:val="24"/>
          <w:szCs w:val="24"/>
        </w:rPr>
        <w:t xml:space="preserve">Przysługuje Pani/Panu* prawo wniesienia skargi na realizowane przez Administratora przetwarzanie do Prezesa </w:t>
      </w:r>
      <w:r>
        <w:rPr>
          <w:rFonts w:cstheme="minorHAnsi"/>
          <w:sz w:val="24"/>
          <w:szCs w:val="24"/>
        </w:rPr>
        <w:t>Urzędu Ochrony Danych Osobowych, ul. Stawki 2, 00-193 Warszawa.</w:t>
      </w:r>
    </w:p>
    <w:sectPr w:rsidR="00812A16" w:rsidRPr="00394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95D"/>
    <w:rsid w:val="0039495D"/>
    <w:rsid w:val="00812A16"/>
    <w:rsid w:val="00C06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97F2CD-BDD6-4FD4-8576-8F6F5E961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495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49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Jęda</dc:creator>
  <cp:lastModifiedBy>user</cp:lastModifiedBy>
  <cp:revision>2</cp:revision>
  <dcterms:created xsi:type="dcterms:W3CDTF">2021-12-28T11:24:00Z</dcterms:created>
  <dcterms:modified xsi:type="dcterms:W3CDTF">2021-12-28T11:24:00Z</dcterms:modified>
</cp:coreProperties>
</file>