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7C1" w:rsidRPr="00F042BD" w:rsidRDefault="006417C1" w:rsidP="00F042BD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Protokół Nr 337/23</w:t>
      </w:r>
    </w:p>
    <w:p w:rsidR="006417C1" w:rsidRPr="00F042BD" w:rsidRDefault="006417C1" w:rsidP="00F042BD">
      <w:pPr>
        <w:widowControl w:val="0"/>
        <w:spacing w:after="0"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eastAsia="SimSun" w:hAnsiTheme="minorHAnsi" w:cstheme="minorHAnsi"/>
          <w:b/>
          <w:color w:val="000000"/>
          <w:kern w:val="3"/>
          <w:sz w:val="24"/>
          <w:szCs w:val="24"/>
          <w:lang w:eastAsia="zh-CN" w:bidi="hi-IN"/>
        </w:rPr>
        <w:t>z posiedze</w:t>
      </w:r>
      <w:r w:rsidRPr="00F042BD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nia Zarządu Powiatu Piaseczyńskiego</w:t>
      </w:r>
    </w:p>
    <w:p w:rsidR="006417C1" w:rsidRPr="00F042BD" w:rsidRDefault="006417C1" w:rsidP="00F042BD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w dniu 21 czerwca 2023 r.</w:t>
      </w:r>
    </w:p>
    <w:p w:rsidR="006417C1" w:rsidRPr="00F042BD" w:rsidRDefault="006417C1" w:rsidP="00F042BD">
      <w:pPr>
        <w:widowControl w:val="0"/>
        <w:spacing w:after="0" w:line="276" w:lineRule="auto"/>
        <w:jc w:val="center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</w:p>
    <w:p w:rsidR="006417C1" w:rsidRPr="00F042BD" w:rsidRDefault="006417C1" w:rsidP="00F042BD">
      <w:pPr>
        <w:widowControl w:val="0"/>
        <w:tabs>
          <w:tab w:val="left" w:pos="567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Ad. 1 Posiedzenie Zarządu odbyło się w Starostwie Powiatowym w Piasecznie pod przewodnictwem Starosty Piaseczyńskiego Ksawerego Guta z udziałem osób, które złożyły podpisy na liście obecności</w:t>
      </w:r>
      <w:r w:rsidRPr="00F042BD">
        <w:rPr>
          <w:rFonts w:asciiTheme="minorHAnsi" w:eastAsia="SimSun" w:hAnsiTheme="minorHAnsi" w:cstheme="minorHAnsi"/>
          <w:color w:val="000000"/>
          <w:kern w:val="3"/>
          <w:sz w:val="24"/>
          <w:szCs w:val="24"/>
          <w:lang w:eastAsia="zh-CN" w:bidi="hi-IN"/>
        </w:rPr>
        <w:t xml:space="preserve"> </w:t>
      </w:r>
      <w:bookmarkStart w:id="0" w:name="_Hlk35344471"/>
      <w:r w:rsidRPr="00F042BD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 xml:space="preserve">(załącznik nr 1 </w:t>
      </w:r>
      <w:r w:rsidRPr="00F042BD">
        <w:rPr>
          <w:rFonts w:asciiTheme="minorHAnsi" w:eastAsia="SimSun" w:hAnsiTheme="minorHAnsi" w:cstheme="minorHAnsi"/>
          <w:i/>
          <w:iCs/>
          <w:color w:val="000000"/>
          <w:kern w:val="3"/>
          <w:sz w:val="24"/>
          <w:szCs w:val="24"/>
          <w:lang w:eastAsia="zh-CN" w:bidi="hi-IN"/>
        </w:rPr>
        <w:t>do protokołu</w:t>
      </w:r>
      <w:r w:rsidRPr="00F042BD">
        <w:rPr>
          <w:rFonts w:asciiTheme="minorHAnsi" w:eastAsia="SimSun" w:hAnsiTheme="minorHAnsi" w:cstheme="minorHAnsi"/>
          <w:i/>
          <w:color w:val="000000"/>
          <w:kern w:val="3"/>
          <w:sz w:val="24"/>
          <w:szCs w:val="24"/>
          <w:lang w:eastAsia="zh-CN" w:bidi="hi-IN"/>
        </w:rPr>
        <w:t>).</w:t>
      </w:r>
      <w:bookmarkEnd w:id="0"/>
    </w:p>
    <w:p w:rsidR="006417C1" w:rsidRPr="00F042BD" w:rsidRDefault="006417C1" w:rsidP="00F042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417C1" w:rsidRPr="00F042BD" w:rsidRDefault="006417C1" w:rsidP="00F042BD">
      <w:pPr>
        <w:widowControl w:val="0"/>
        <w:spacing w:after="0" w:line="276" w:lineRule="auto"/>
        <w:jc w:val="both"/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hAnsiTheme="minorHAnsi" w:cstheme="minorHAnsi"/>
          <w:b/>
          <w:sz w:val="24"/>
          <w:szCs w:val="24"/>
        </w:rPr>
        <w:t xml:space="preserve">Ad. 2 </w:t>
      </w:r>
      <w:r w:rsidRPr="00F042BD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>Starosta Piaseczyński Ksawery Gut stwierdził prawomocność posiedzenia.</w:t>
      </w:r>
    </w:p>
    <w:p w:rsidR="006417C1" w:rsidRPr="00F042BD" w:rsidRDefault="006417C1" w:rsidP="00F042BD">
      <w:pPr>
        <w:spacing w:after="0"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6417C1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Ad. 3 Starosta Piaseczyński Ksawery Gut </w:t>
      </w:r>
      <w:r w:rsidRPr="00F042BD">
        <w:rPr>
          <w:rFonts w:asciiTheme="minorHAnsi" w:hAnsiTheme="minorHAnsi" w:cstheme="minorHAnsi"/>
          <w:b/>
          <w:bCs/>
          <w:color w:val="000000"/>
          <w:kern w:val="3"/>
          <w:sz w:val="24"/>
          <w:szCs w:val="24"/>
          <w:lang w:eastAsia="zh-CN" w:bidi="hi-IN"/>
        </w:rPr>
        <w:t xml:space="preserve">przedstawił proponowany porządek posiedzenia </w:t>
      </w:r>
      <w:r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 do protokołu).</w:t>
      </w:r>
    </w:p>
    <w:p w:rsidR="006417C1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  <w:bookmarkStart w:id="1" w:name="_Hlk35275019"/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bookmarkEnd w:id="1"/>
      <w:r w:rsidRPr="00F042BD"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  <w:t>przyjął porządek posiedzenia.</w:t>
      </w:r>
    </w:p>
    <w:p w:rsidR="006417C1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>Ad. 4 Uchwała Zarządu w sprawie upoważnienia dyrektora Specjalnego Ośrodka Szkolno-Wychowawczego im. Zwycięzców Olimpiad Specjalnych w Piasecznie do przyjęcia darowiz</w:t>
      </w:r>
      <w:r w:rsidR="00FD2825" w:rsidRPr="00F042BD">
        <w:rPr>
          <w:rFonts w:asciiTheme="minorHAnsi" w:hAnsiTheme="minorHAnsi" w:cstheme="minorHAnsi"/>
          <w:b/>
        </w:rPr>
        <w:t xml:space="preserve">n od fundacji oraz stowarzyszeń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3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337/1/23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 xml:space="preserve">w sprawie upoważnienia dyrektora Specjalnego Ośrodka Szkolno-Wychowawczego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im. Zwycięzców Olimpiad Specjalnych w Piasecznie do przyjęcia darowiz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n od fundacji oraz stowarzyszeń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4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FF43DB" w:rsidRPr="00FF43DB" w:rsidRDefault="00FF43DB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F042BD">
        <w:rPr>
          <w:b/>
          <w:i w:val="0"/>
        </w:rPr>
        <w:t xml:space="preserve">Ad. 5 Wniosek Naczelnika Wydziału WGM </w:t>
      </w:r>
      <w:r w:rsidRPr="00F042BD">
        <w:rPr>
          <w:b/>
          <w:i w:val="0"/>
          <w:shd w:val="clear" w:color="auto" w:fill="FFFFFF"/>
        </w:rPr>
        <w:t>w sprawie wprowadzenia zmian w planie wydat</w:t>
      </w:r>
      <w:r w:rsidR="00782547" w:rsidRPr="00F042BD">
        <w:rPr>
          <w:b/>
          <w:i w:val="0"/>
          <w:shd w:val="clear" w:color="auto" w:fill="FFFFFF"/>
        </w:rPr>
        <w:t>ków budżetu powiatu na 2023 rok</w:t>
      </w:r>
      <w:r w:rsidR="00782547" w:rsidRPr="00F042BD">
        <w:rPr>
          <w:b/>
          <w:shd w:val="clear" w:color="auto" w:fill="FFFFFF"/>
        </w:rPr>
        <w:t xml:space="preserve"> </w:t>
      </w:r>
      <w:r w:rsidR="00782547" w:rsidRPr="00F042BD">
        <w:t>(</w:t>
      </w:r>
      <w:r w:rsidR="00B83923">
        <w:t>załącznik nr 5</w:t>
      </w:r>
      <w:r w:rsidR="00782547" w:rsidRPr="00F042BD">
        <w:t xml:space="preserve"> do protokołu) </w:t>
      </w:r>
      <w:r w:rsidR="00782547" w:rsidRPr="00F042BD">
        <w:rPr>
          <w:i w:val="0"/>
        </w:rPr>
        <w:t>przedstawiła</w:t>
      </w:r>
      <w:r w:rsidR="00782547" w:rsidRPr="00F042BD">
        <w:rPr>
          <w:i w:val="0"/>
          <w:iCs w:val="0"/>
        </w:rPr>
        <w:t xml:space="preserve"> Elżbieta Piech - Naczelnik Wydziału Gospodarowania Mieniem.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Pr="00F042BD">
        <w:rPr>
          <w:rFonts w:asciiTheme="minorHAnsi" w:hAnsiTheme="minorHAnsi" w:cstheme="minorHAnsi"/>
        </w:rPr>
        <w:t xml:space="preserve">postanowił uwzględnić proponowane zmiany w uchwale w sprawie wprowadzenia zmian w planie dochodów </w:t>
      </w:r>
      <w:r w:rsidR="006630BE">
        <w:rPr>
          <w:rFonts w:asciiTheme="minorHAnsi" w:hAnsiTheme="minorHAnsi" w:cstheme="minorHAnsi"/>
        </w:rPr>
        <w:br/>
      </w:r>
      <w:r w:rsidRPr="00F042BD">
        <w:rPr>
          <w:rFonts w:asciiTheme="minorHAnsi" w:hAnsiTheme="minorHAnsi" w:cstheme="minorHAnsi"/>
        </w:rPr>
        <w:t>i wydatków budżetu powiatu na 2023 rok. Wniosek zostanie wprowadzony po najbliższej sesji Rady Powiatu.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F042BD">
        <w:rPr>
          <w:b/>
          <w:i w:val="0"/>
        </w:rPr>
        <w:t>Ad. 6 Uchwała Zarządu w sprawie ponownego oddania w dzierżawę na rzecz dotychczasowego Dzierżawcy części nieruchomości położonej we</w:t>
      </w:r>
      <w:r w:rsidR="00782547" w:rsidRPr="00F042BD">
        <w:rPr>
          <w:b/>
          <w:i w:val="0"/>
        </w:rPr>
        <w:t xml:space="preserve"> wsi Linin II gm. Góra Kalwaria</w:t>
      </w:r>
      <w:r w:rsidR="00782547" w:rsidRPr="00F042BD">
        <w:rPr>
          <w:b/>
        </w:rPr>
        <w:t xml:space="preserve"> </w:t>
      </w:r>
      <w:r w:rsidR="00782547" w:rsidRPr="00F042BD">
        <w:t>(</w:t>
      </w:r>
      <w:r w:rsidR="00B83923">
        <w:t>załącznik nr 6</w:t>
      </w:r>
      <w:r w:rsidR="00782547" w:rsidRPr="00F042BD">
        <w:t xml:space="preserve"> do protokołu) </w:t>
      </w:r>
      <w:r w:rsidR="00782547" w:rsidRPr="00F042BD">
        <w:rPr>
          <w:i w:val="0"/>
        </w:rPr>
        <w:t>przedstawiła</w:t>
      </w:r>
      <w:r w:rsidR="00782547" w:rsidRPr="00F042BD">
        <w:rPr>
          <w:i w:val="0"/>
          <w:iCs w:val="0"/>
        </w:rPr>
        <w:t xml:space="preserve"> Elżbieta Piech - Naczelnik Wydziału Gospodarowania Mieniem.</w:t>
      </w:r>
    </w:p>
    <w:p w:rsidR="006417C1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337/2/23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>ponownego oddania w dzierżawę na rzecz dotychczasowego Dzierżawcy części nieruchomości położonej we wsi Linin II gm. Góra Kalwaria.</w:t>
      </w:r>
      <w:r w:rsidRPr="00F042BD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>Ustalono minimalną miesięczną stawkę czynsz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u w kwocie 650,00 zł netto+ VAT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7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FF43DB" w:rsidRPr="00FF43DB" w:rsidRDefault="00FF43DB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  <w:bCs/>
        </w:rPr>
        <w:t xml:space="preserve">Ad. 7 Uchwała Rady w sprawie ustalenia trybu udzielania i rozliczania oraz trybu </w:t>
      </w:r>
      <w:r w:rsidRPr="00F042BD">
        <w:rPr>
          <w:rFonts w:asciiTheme="minorHAnsi" w:hAnsiTheme="minorHAnsi" w:cstheme="minorHAnsi"/>
          <w:b/>
          <w:bCs/>
        </w:rPr>
        <w:lastRenderedPageBreak/>
        <w:t>przeprowadzania kontroli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F042BD">
        <w:rPr>
          <w:rFonts w:asciiTheme="minorHAnsi" w:hAnsiTheme="minorHAnsi" w:cstheme="minorHAnsi"/>
          <w:b/>
          <w:bCs/>
        </w:rPr>
        <w:t xml:space="preserve">prawidłowości pobrania i wykorzystania dotacji udzielanych </w:t>
      </w:r>
      <w:r w:rsidRPr="00F042BD">
        <w:rPr>
          <w:rFonts w:asciiTheme="minorHAnsi" w:hAnsiTheme="minorHAnsi" w:cstheme="minorHAnsi"/>
          <w:b/>
          <w:bCs/>
        </w:rPr>
        <w:br/>
        <w:t>z budżetu Powiatu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F042BD">
        <w:rPr>
          <w:rFonts w:asciiTheme="minorHAnsi" w:hAnsiTheme="minorHAnsi" w:cstheme="minorHAnsi"/>
          <w:b/>
          <w:bCs/>
        </w:rPr>
        <w:t>Piaseczyńskiego dla publicznych i niepublicznych szkół i placówek prowadzonych przez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F042BD">
        <w:rPr>
          <w:rFonts w:asciiTheme="minorHAnsi" w:hAnsiTheme="minorHAnsi" w:cstheme="minorHAnsi"/>
          <w:b/>
          <w:bCs/>
        </w:rPr>
        <w:t>osoby fizyczne i osoby prawne niebędące jedno</w:t>
      </w:r>
      <w:r w:rsidR="00FD2825" w:rsidRPr="00F042BD">
        <w:rPr>
          <w:rFonts w:asciiTheme="minorHAnsi" w:hAnsiTheme="minorHAnsi" w:cstheme="minorHAnsi"/>
          <w:b/>
          <w:bCs/>
        </w:rPr>
        <w:t xml:space="preserve">stkami samorządu terytorialnego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8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</w:p>
    <w:p w:rsidR="00FA60D3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9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F43DB">
      <w:pPr>
        <w:pStyle w:val="Standard"/>
        <w:spacing w:line="276" w:lineRule="auto"/>
        <w:rPr>
          <w:rFonts w:asciiTheme="minorHAnsi" w:hAnsiTheme="minorHAnsi" w:cstheme="minorHAnsi"/>
          <w:b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  <w:bCs/>
        </w:rPr>
        <w:t xml:space="preserve">Ad. 8 Uchwała Rady </w:t>
      </w:r>
      <w:r w:rsidRPr="00F042BD">
        <w:rPr>
          <w:rFonts w:asciiTheme="minorHAnsi" w:hAnsiTheme="minorHAnsi" w:cstheme="minorHAnsi"/>
          <w:b/>
        </w:rPr>
        <w:t>w sprawie nadania numeru porządkowego i zmiany nazwy Zespołu Szkół Zawodowych im. ppor. Emilii Gierczak w Górze Kalwarii przy ul. Dominikańskiej 9E</w:t>
      </w:r>
      <w:r w:rsidR="00FD2825"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10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FA60D3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11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  <w:bCs/>
        </w:rPr>
        <w:t>Ad. 9 Uchwała Rady w sprawie przyjęcia „</w:t>
      </w:r>
      <w:r w:rsidRPr="00F042BD">
        <w:rPr>
          <w:rFonts w:asciiTheme="minorHAnsi" w:hAnsiTheme="minorHAnsi" w:cstheme="minorHAnsi"/>
          <w:b/>
        </w:rPr>
        <w:t xml:space="preserve">Powiatowego programu zapobiegania przestępczości oraz ochrony bezpieczeństwa obywateli i porządku </w:t>
      </w:r>
      <w:r w:rsidR="00FD2825" w:rsidRPr="00F042BD">
        <w:rPr>
          <w:rFonts w:asciiTheme="minorHAnsi" w:hAnsiTheme="minorHAnsi" w:cstheme="minorHAnsi"/>
          <w:b/>
        </w:rPr>
        <w:t xml:space="preserve">publicznego na lata 2023-2025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12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FA60D3" w:rsidRPr="00F042BD" w:rsidRDefault="006417C1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na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13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10 Wniosek Dyrektora PCPR FK.311.11.2023.MJ 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w sprawie wprowadzenia zmian </w:t>
      </w:r>
      <w:r w:rsidR="006630BE">
        <w:rPr>
          <w:rFonts w:asciiTheme="minorHAnsi" w:hAnsiTheme="minorHAnsi" w:cstheme="minorHAnsi"/>
          <w:b/>
          <w:color w:val="000000"/>
          <w:shd w:val="clear" w:color="auto" w:fill="FFFFFF"/>
        </w:rPr>
        <w:br/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>w planie docho</w:t>
      </w:r>
      <w:r w:rsidR="00FD2825"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dów budżetu powiatu na 2023 rok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14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Pr="00F042BD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630BE">
        <w:rPr>
          <w:rFonts w:asciiTheme="minorHAnsi" w:hAnsiTheme="minorHAnsi" w:cstheme="minorHAnsi"/>
        </w:rPr>
        <w:br/>
      </w:r>
      <w:r w:rsidRPr="00F042BD">
        <w:rPr>
          <w:rFonts w:asciiTheme="minorHAnsi" w:hAnsiTheme="minorHAnsi" w:cstheme="minorHAnsi"/>
        </w:rPr>
        <w:t>w uchwale budżetowej Powiatu Piaseczyńskiego na 2023 rok.</w:t>
      </w:r>
    </w:p>
    <w:p w:rsidR="006417C1" w:rsidRPr="00F042BD" w:rsidRDefault="006417C1" w:rsidP="00F042BD">
      <w:pPr>
        <w:pStyle w:val="Standard"/>
        <w:spacing w:line="276" w:lineRule="auto"/>
        <w:ind w:left="360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6417C1" w:rsidRPr="00FF43DB" w:rsidRDefault="006417C1" w:rsidP="00FF43DB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F042BD">
        <w:rPr>
          <w:b/>
          <w:i w:val="0"/>
        </w:rPr>
        <w:t xml:space="preserve">Ad. 11 Uchwała Zarządu w sprawie zawarcia umowy najmu pomieszczeń znajdujących się </w:t>
      </w:r>
      <w:r w:rsidRPr="00F042BD">
        <w:rPr>
          <w:b/>
          <w:i w:val="0"/>
        </w:rPr>
        <w:br/>
        <w:t>w budynku położonym w Pi</w:t>
      </w:r>
      <w:r w:rsidR="00FD2825" w:rsidRPr="00F042BD">
        <w:rPr>
          <w:b/>
          <w:i w:val="0"/>
        </w:rPr>
        <w:t>asecznie przy ul. Szpitalnej 12</w:t>
      </w:r>
      <w:r w:rsidR="00FD2825" w:rsidRPr="00F042BD">
        <w:rPr>
          <w:b/>
        </w:rPr>
        <w:t xml:space="preserve"> </w:t>
      </w:r>
      <w:r w:rsidR="00782547" w:rsidRPr="00F042BD">
        <w:t>(</w:t>
      </w:r>
      <w:r w:rsidR="00B83923">
        <w:t>załącznik nr 15</w:t>
      </w:r>
      <w:r w:rsidR="00782547" w:rsidRPr="00F042BD">
        <w:t xml:space="preserve"> do protokołu) </w:t>
      </w:r>
      <w:r w:rsidR="00782547" w:rsidRPr="00F042BD">
        <w:rPr>
          <w:i w:val="0"/>
        </w:rPr>
        <w:t>przedstawiła</w:t>
      </w:r>
      <w:r w:rsidR="00782547" w:rsidRPr="00F042BD">
        <w:rPr>
          <w:i w:val="0"/>
          <w:iCs w:val="0"/>
        </w:rPr>
        <w:t xml:space="preserve"> Elżbieta Piech - Naczelnik Wydziału Gospodarowania Mieniem.</w:t>
      </w:r>
    </w:p>
    <w:p w:rsidR="006417C1" w:rsidRPr="00FF43DB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337/3/23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zawarcia umowy najmu pomieszczeń znajdujących się w budynku położonym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Pi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asecznie przy ul. Szpitalnej 12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16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hAnsiTheme="minorHAnsi" w:cstheme="minorHAnsi"/>
          <w:sz w:val="24"/>
          <w:szCs w:val="24"/>
        </w:rPr>
        <w:t>Do podpisania umowy zostali upoważnieni:</w:t>
      </w:r>
    </w:p>
    <w:p w:rsidR="006417C1" w:rsidRPr="00F042BD" w:rsidRDefault="006417C1" w:rsidP="00F042BD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F042BD">
        <w:rPr>
          <w:rFonts w:cstheme="minorHAnsi"/>
          <w:sz w:val="24"/>
          <w:szCs w:val="24"/>
        </w:rPr>
        <w:t>Zdzisław Lis – Wicestarosta Piaseczyński,</w:t>
      </w:r>
    </w:p>
    <w:p w:rsidR="006417C1" w:rsidRPr="00F042BD" w:rsidRDefault="006417C1" w:rsidP="00F042BD">
      <w:pPr>
        <w:pStyle w:val="Akapitzlist"/>
        <w:widowControl w:val="0"/>
        <w:numPr>
          <w:ilvl w:val="1"/>
          <w:numId w:val="2"/>
        </w:numPr>
        <w:tabs>
          <w:tab w:val="left" w:pos="284"/>
        </w:tabs>
        <w:autoSpaceDN w:val="0"/>
        <w:spacing w:after="0" w:line="276" w:lineRule="auto"/>
        <w:ind w:left="0" w:firstLine="0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F042BD">
        <w:rPr>
          <w:rFonts w:cstheme="minorHAnsi"/>
          <w:sz w:val="24"/>
          <w:szCs w:val="24"/>
        </w:rPr>
        <w:t xml:space="preserve">Renata Walewska-Sajdak – Dyrektor Specjalnego Ośrodka Szkolno-Wychowawczego </w:t>
      </w:r>
      <w:r w:rsidRPr="00F042BD">
        <w:rPr>
          <w:rFonts w:cstheme="minorHAnsi"/>
          <w:sz w:val="24"/>
          <w:szCs w:val="24"/>
        </w:rPr>
        <w:br/>
        <w:t>w Piasecznie.</w:t>
      </w:r>
    </w:p>
    <w:p w:rsidR="006417C1" w:rsidRPr="00F042BD" w:rsidRDefault="006417C1" w:rsidP="00F042BD">
      <w:pPr>
        <w:pStyle w:val="Akapitzlist"/>
        <w:widowControl w:val="0"/>
        <w:tabs>
          <w:tab w:val="left" w:pos="284"/>
        </w:tabs>
        <w:autoSpaceDN w:val="0"/>
        <w:spacing w:after="0" w:line="276" w:lineRule="auto"/>
        <w:ind w:left="797"/>
        <w:jc w:val="both"/>
        <w:rPr>
          <w:rFonts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>Ad. 12 Wniosek Dyrektora PUP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w sprawie wprowadzenia zmian w planie wydatków budżetu 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lastRenderedPageBreak/>
        <w:t xml:space="preserve">powiatu na 2023 r.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17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Pr="00F042BD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630BE">
        <w:rPr>
          <w:rFonts w:asciiTheme="minorHAnsi" w:hAnsiTheme="minorHAnsi" w:cstheme="minorHAnsi"/>
        </w:rPr>
        <w:br/>
      </w:r>
      <w:r w:rsidRPr="00F042BD">
        <w:rPr>
          <w:rFonts w:asciiTheme="minorHAnsi" w:hAnsiTheme="minorHAnsi" w:cstheme="minorHAnsi"/>
        </w:rPr>
        <w:t>w uchwale budżetowej Powiatu Piaseczyńskiego na 2023 rok.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13 Wniosek Naczelnika Wydziału KTR 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FD2825"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18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Pr="00F042BD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6630BE">
        <w:rPr>
          <w:rFonts w:asciiTheme="minorHAnsi" w:hAnsiTheme="minorHAnsi" w:cstheme="minorHAnsi"/>
        </w:rPr>
        <w:br/>
      </w:r>
      <w:r w:rsidRPr="00F042BD">
        <w:rPr>
          <w:rFonts w:asciiTheme="minorHAnsi" w:hAnsiTheme="minorHAnsi" w:cstheme="minorHAnsi"/>
        </w:rPr>
        <w:t>w uchwale budżetowej Powiatu Piaseczyńskiego na 2023 rok.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6417C1" w:rsidRPr="00FF43DB" w:rsidRDefault="006417C1" w:rsidP="00FF43DB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F042BD">
        <w:rPr>
          <w:b/>
          <w:i w:val="0"/>
        </w:rPr>
        <w:t xml:space="preserve">Ad. 14 Uchwała Zarządu w sprawie zawarcia aneksu do umowy najmu nr WGM/109/2022 </w:t>
      </w:r>
      <w:r w:rsidR="006630BE">
        <w:rPr>
          <w:b/>
          <w:i w:val="0"/>
        </w:rPr>
        <w:br/>
      </w:r>
      <w:r w:rsidRPr="00F042BD">
        <w:rPr>
          <w:b/>
          <w:i w:val="0"/>
        </w:rPr>
        <w:t>z dnia 20.10.2022 r.</w:t>
      </w:r>
      <w:r w:rsidR="00782547" w:rsidRPr="00F042BD">
        <w:t xml:space="preserve"> (</w:t>
      </w:r>
      <w:r w:rsidR="00B83923">
        <w:t>załącznik nr 19</w:t>
      </w:r>
      <w:r w:rsidR="00782547" w:rsidRPr="00F042BD">
        <w:t xml:space="preserve"> do protokołu) </w:t>
      </w:r>
      <w:r w:rsidR="00782547" w:rsidRPr="00F042BD">
        <w:rPr>
          <w:i w:val="0"/>
        </w:rPr>
        <w:t>przedstawiła</w:t>
      </w:r>
      <w:r w:rsidR="00782547" w:rsidRPr="00F042BD">
        <w:rPr>
          <w:i w:val="0"/>
          <w:iCs w:val="0"/>
        </w:rPr>
        <w:t xml:space="preserve"> Elżbieta Piech - Naczelnik </w:t>
      </w:r>
      <w:r w:rsidR="00FF43DB">
        <w:rPr>
          <w:i w:val="0"/>
          <w:iCs w:val="0"/>
        </w:rPr>
        <w:t>Wydziału Gospodarowania Mieniem.</w:t>
      </w:r>
    </w:p>
    <w:p w:rsidR="006417C1" w:rsidRPr="00FF43DB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337/4/23 </w:t>
      </w:r>
      <w:r w:rsidR="006630BE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zawarcia aneksu do umowy najmu nr WGM/109/2022 z </w:t>
      </w:r>
      <w:r w:rsidR="00AD682B">
        <w:rPr>
          <w:rFonts w:asciiTheme="minorHAnsi" w:hAnsiTheme="minorHAnsi" w:cstheme="minorHAnsi"/>
          <w:sz w:val="24"/>
          <w:szCs w:val="24"/>
        </w:rPr>
        <w:t xml:space="preserve">dnia 20.10.2022 </w:t>
      </w:r>
      <w:r w:rsidRPr="00F042BD">
        <w:rPr>
          <w:rFonts w:asciiTheme="minorHAnsi" w:hAnsiTheme="minorHAnsi" w:cstheme="minorHAnsi"/>
          <w:sz w:val="24"/>
          <w:szCs w:val="24"/>
        </w:rPr>
        <w:t>r.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(załącznik nr 2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0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hAnsiTheme="minorHAnsi" w:cstheme="minorHAnsi"/>
          <w:sz w:val="24"/>
          <w:szCs w:val="24"/>
        </w:rPr>
        <w:t>Do podpisania Aneksu do umowy zostali upoważnieni:</w:t>
      </w:r>
    </w:p>
    <w:p w:rsidR="006417C1" w:rsidRPr="00F042BD" w:rsidRDefault="006417C1" w:rsidP="00FF43DB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F042BD">
        <w:rPr>
          <w:rFonts w:cstheme="minorHAnsi"/>
          <w:sz w:val="24"/>
          <w:szCs w:val="24"/>
        </w:rPr>
        <w:t>Zdzisław Lis – Wicestarosta Piaseczyński,</w:t>
      </w:r>
    </w:p>
    <w:p w:rsidR="006417C1" w:rsidRPr="00F042BD" w:rsidRDefault="006417C1" w:rsidP="00FF43DB">
      <w:pPr>
        <w:pStyle w:val="Akapitzlist"/>
        <w:widowControl w:val="0"/>
        <w:numPr>
          <w:ilvl w:val="1"/>
          <w:numId w:val="3"/>
        </w:numPr>
        <w:tabs>
          <w:tab w:val="left" w:pos="284"/>
        </w:tabs>
        <w:autoSpaceDN w:val="0"/>
        <w:spacing w:after="0" w:line="276" w:lineRule="auto"/>
        <w:ind w:hanging="797"/>
        <w:jc w:val="both"/>
        <w:rPr>
          <w:rFonts w:cstheme="minorHAnsi"/>
          <w:sz w:val="24"/>
          <w:szCs w:val="24"/>
        </w:rPr>
      </w:pPr>
      <w:r w:rsidRPr="00F042BD">
        <w:rPr>
          <w:rFonts w:cstheme="minorHAnsi"/>
          <w:sz w:val="24"/>
          <w:szCs w:val="24"/>
        </w:rPr>
        <w:t>Krzysztof Jabłoński – Dyrektor Zespołu Szkół im. Wł. St. Reymonta w Konstancinie-Jeziornie.</w:t>
      </w:r>
    </w:p>
    <w:p w:rsidR="006417C1" w:rsidRPr="00F042BD" w:rsidRDefault="006417C1" w:rsidP="00F042BD">
      <w:pPr>
        <w:pStyle w:val="Akapitzlist"/>
        <w:widowControl w:val="0"/>
        <w:tabs>
          <w:tab w:val="left" w:pos="284"/>
        </w:tabs>
        <w:autoSpaceDN w:val="0"/>
        <w:spacing w:after="0" w:line="276" w:lineRule="auto"/>
        <w:ind w:left="797"/>
        <w:jc w:val="both"/>
        <w:rPr>
          <w:rFonts w:cstheme="minorHAnsi"/>
          <w:sz w:val="24"/>
          <w:szCs w:val="24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15 Uchwała Zarządu w sprawie zawarcia aneksu nr IRD.6.33.2020 do umowy </w:t>
      </w:r>
      <w:r w:rsidRPr="00F042BD">
        <w:rPr>
          <w:rFonts w:asciiTheme="minorHAnsi" w:hAnsiTheme="minorHAnsi" w:cstheme="minorHAnsi"/>
          <w:b/>
        </w:rPr>
        <w:br/>
        <w:t xml:space="preserve">nr IRD.33.2020 na wykonanie kompleksowej dokumentacji projektowej rozbudowy </w:t>
      </w:r>
      <w:r w:rsidRPr="00F042BD">
        <w:rPr>
          <w:rFonts w:asciiTheme="minorHAnsi" w:hAnsiTheme="minorHAnsi" w:cstheme="minorHAnsi"/>
          <w:b/>
        </w:rPr>
        <w:br/>
        <w:t xml:space="preserve">i przebudowy drogi powiatowej nr 2826W w ramach zadania inwestycyjnego „Rozbudowa </w:t>
      </w:r>
      <w:r w:rsidR="00AD682B">
        <w:rPr>
          <w:rFonts w:asciiTheme="minorHAnsi" w:hAnsiTheme="minorHAnsi" w:cstheme="minorHAnsi"/>
          <w:b/>
        </w:rPr>
        <w:br/>
      </w:r>
      <w:r w:rsidRPr="00F042BD">
        <w:rPr>
          <w:rFonts w:asciiTheme="minorHAnsi" w:hAnsiTheme="minorHAnsi" w:cstheme="minorHAnsi"/>
          <w:b/>
        </w:rPr>
        <w:t xml:space="preserve">i przebudowa drogi powiatowej nr 2826W, Zalesie Górne - Ustanów – Uwieliny – w tym wykonanie dokumentacji projektowej” zawartej w </w:t>
      </w:r>
      <w:r w:rsidR="00FD2825" w:rsidRPr="00F042BD">
        <w:rPr>
          <w:rFonts w:asciiTheme="minorHAnsi" w:hAnsiTheme="minorHAnsi" w:cstheme="minorHAnsi"/>
          <w:b/>
        </w:rPr>
        <w:t xml:space="preserve">dniu 10.11.2020 r. w Piasecznie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21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337/5/23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zawarcia aneksu nr IRD.6.33.2020 do umowy nr IRD.33.2020 na wykonanie kompleksowej dokumentacji projektowej rozbudowy i przebudowy drogi powiatowej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 xml:space="preserve">nr 2826W w ramach zadania inwestycyjnego „Rozbudowa i przebudowa drogi powiatowej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 xml:space="preserve">nr 2826W, Zalesie Górne - Ustanów – Uwieliny – w tym wykonanie dokumentacji projektowej” zawartej w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dniu 10.11.2020 r. w Piasecznie 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2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FF43DB" w:rsidRPr="00FF43DB" w:rsidRDefault="00FF43DB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16 Uchwała Zarządu w sprawie zawarcia aneksu nr IRD.7.5.2021 do umowy nr IRD.5.2021 na wykonanie dokumentacji projektowej rozbudowy i przebudowy drogi powiatowej </w:t>
      </w:r>
      <w:r w:rsidR="00AD682B">
        <w:rPr>
          <w:rFonts w:asciiTheme="minorHAnsi" w:hAnsiTheme="minorHAnsi" w:cstheme="minorHAnsi"/>
          <w:b/>
        </w:rPr>
        <w:br/>
      </w:r>
      <w:r w:rsidRPr="00F042BD">
        <w:rPr>
          <w:rFonts w:asciiTheme="minorHAnsi" w:hAnsiTheme="minorHAnsi" w:cstheme="minorHAnsi"/>
          <w:b/>
        </w:rPr>
        <w:t xml:space="preserve">nr 2834W w ramach zadania inwestycyjnego „Przebudowa i rozbudowa drogi powiatowej </w:t>
      </w:r>
      <w:r w:rsidR="00AD682B">
        <w:rPr>
          <w:rFonts w:asciiTheme="minorHAnsi" w:hAnsiTheme="minorHAnsi" w:cstheme="minorHAnsi"/>
          <w:b/>
        </w:rPr>
        <w:br/>
      </w:r>
      <w:r w:rsidRPr="00F042BD">
        <w:rPr>
          <w:rFonts w:asciiTheme="minorHAnsi" w:hAnsiTheme="minorHAnsi" w:cstheme="minorHAnsi"/>
          <w:b/>
        </w:rPr>
        <w:t xml:space="preserve">nr 2834W i 2828W Jeziórko – Krupia Wólka – Łoś – w tym wykonanie dokumentacji projektowej” zawartej w </w:t>
      </w:r>
      <w:r w:rsidR="00FD2825" w:rsidRPr="00F042BD">
        <w:rPr>
          <w:rFonts w:asciiTheme="minorHAnsi" w:hAnsiTheme="minorHAnsi" w:cstheme="minorHAnsi"/>
          <w:b/>
        </w:rPr>
        <w:t xml:space="preserve">dniu 04.01.2021 r. w Piasecznie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23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337/6/23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zawarcia aneksu nr IRD.7.5.2021 do umowy nr IRD.5.2021 na wykonanie dokumentacji projektowej rozbudowy i przebudowy drogi powiatowej nr 2834W w ramach zadania inwestycyjnego „Przebudowa i rozbudowa drogi powiatowej nr 2834W i 2828W Jeziórko – Krupia Wólka – Łoś – w tym wykonanie dokumentacji projektowej”, zawartej w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dniu 04.01.2021 r. w Piasecznie 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4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FF43DB" w:rsidRPr="00FF43DB" w:rsidRDefault="00FF43DB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hAnsiTheme="minorHAnsi" w:cstheme="minorHAnsi"/>
          <w:b/>
          <w:sz w:val="24"/>
          <w:szCs w:val="24"/>
        </w:rPr>
        <w:t>Ad. 17 Wniosek Wydziału FIN</w:t>
      </w:r>
      <w:r w:rsidRPr="00F042BD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w sprawie wprowadzenia zmian w planie docho</w:t>
      </w:r>
      <w:r w:rsidR="00FD2825" w:rsidRPr="00F042BD">
        <w:rPr>
          <w:rFonts w:ascii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>dów budżetu powiatu na 2023 rok</w:t>
      </w:r>
      <w:r w:rsidR="00FD2825" w:rsidRPr="00F042BD">
        <w:rPr>
          <w:rFonts w:asciiTheme="minorHAnsi" w:hAnsiTheme="minorHAnsi" w:cstheme="minorHAnsi"/>
          <w:bCs/>
          <w:i/>
          <w:color w:val="000000"/>
          <w:sz w:val="24"/>
          <w:szCs w:val="24"/>
        </w:rPr>
        <w:t xml:space="preserve"> </w:t>
      </w:r>
      <w:r w:rsidR="00FD2825" w:rsidRPr="00F042BD">
        <w:rPr>
          <w:rFonts w:asciiTheme="minorHAnsi" w:hAnsiTheme="minorHAnsi" w:cstheme="minorHAnsi"/>
          <w:i/>
          <w:sz w:val="24"/>
          <w:szCs w:val="24"/>
        </w:rPr>
        <w:t xml:space="preserve">(załącznik nr </w:t>
      </w:r>
      <w:r w:rsidR="00B83923">
        <w:rPr>
          <w:rFonts w:asciiTheme="minorHAnsi" w:hAnsiTheme="minorHAnsi" w:cstheme="minorHAnsi"/>
          <w:i/>
          <w:sz w:val="24"/>
          <w:szCs w:val="24"/>
        </w:rPr>
        <w:t>2</w:t>
      </w:r>
      <w:r w:rsidR="00FD2825" w:rsidRPr="00F042BD">
        <w:rPr>
          <w:rFonts w:asciiTheme="minorHAnsi" w:hAnsiTheme="minorHAnsi" w:cstheme="minorHAnsi"/>
          <w:i/>
          <w:sz w:val="24"/>
          <w:szCs w:val="24"/>
        </w:rPr>
        <w:t>5 do protokołu)</w:t>
      </w:r>
      <w:r w:rsidR="00FD2825" w:rsidRPr="00F042BD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  <w:r w:rsidR="00FD2825" w:rsidRPr="00F042BD">
        <w:rPr>
          <w:rFonts w:asciiTheme="minorHAnsi" w:hAnsiTheme="minorHAnsi" w:cstheme="minorHAnsi"/>
          <w:bCs/>
          <w:color w:val="000000"/>
          <w:sz w:val="24"/>
          <w:szCs w:val="24"/>
        </w:rPr>
        <w:tab/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Pr="00F042BD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AD682B">
        <w:rPr>
          <w:rFonts w:asciiTheme="minorHAnsi" w:hAnsiTheme="minorHAnsi" w:cstheme="minorHAnsi"/>
        </w:rPr>
        <w:br/>
      </w:r>
      <w:r w:rsidRPr="00F042BD">
        <w:rPr>
          <w:rFonts w:asciiTheme="minorHAnsi" w:hAnsiTheme="minorHAnsi" w:cstheme="minorHAnsi"/>
        </w:rPr>
        <w:t>w uchwale budżetowej Powiatu Piaseczyńskiego na 2023 rok.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Ad. 18 Wniosek Naczelnika GEK </w:t>
      </w:r>
      <w:r w:rsidRPr="00F042BD">
        <w:rPr>
          <w:rFonts w:asciiTheme="minorHAnsi" w:hAnsiTheme="minorHAnsi" w:cstheme="minorHAnsi"/>
          <w:b/>
        </w:rPr>
        <w:t>w sprawie wyboru najkorzystniejszej oferty na zadanie: „Modernizacja geodezyjnej osnowy szczegółowej poziomej – Miasto Konstancin-</w:t>
      </w:r>
      <w:r w:rsidR="00FD2825" w:rsidRPr="00F042BD">
        <w:rPr>
          <w:rFonts w:asciiTheme="minorHAnsi" w:hAnsiTheme="minorHAnsi" w:cstheme="minorHAnsi"/>
          <w:b/>
        </w:rPr>
        <w:t xml:space="preserve">Jeziorna”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26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Default="006417C1" w:rsidP="00FF43DB">
      <w:pPr>
        <w:widowControl w:val="0"/>
        <w:tabs>
          <w:tab w:val="left" w:pos="142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>zaakceptował wybór najkorzystniejszej oferty złożonej Tadeusza Piaska na kwotę 148 520,00 zł dotyczy  zapytania ofertowego GEK/17/2023.</w:t>
      </w:r>
    </w:p>
    <w:p w:rsidR="00FF43DB" w:rsidRPr="00F042BD" w:rsidRDefault="00FF43DB" w:rsidP="00FF43DB">
      <w:pPr>
        <w:widowControl w:val="0"/>
        <w:tabs>
          <w:tab w:val="left" w:pos="142"/>
          <w:tab w:val="left" w:pos="426"/>
        </w:tabs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6417C1" w:rsidRPr="00B83923" w:rsidRDefault="006417C1" w:rsidP="00B83923">
      <w:pPr>
        <w:pStyle w:val="Styl1"/>
        <w:tabs>
          <w:tab w:val="left" w:pos="709"/>
        </w:tabs>
        <w:spacing w:after="0"/>
        <w:rPr>
          <w:i w:val="0"/>
          <w:iCs w:val="0"/>
        </w:rPr>
      </w:pPr>
      <w:r w:rsidRPr="00B83923">
        <w:rPr>
          <w:b/>
          <w:i w:val="0"/>
          <w:shd w:val="clear" w:color="auto" w:fill="FFFFFF"/>
        </w:rPr>
        <w:t xml:space="preserve">Ad. 19 Uchwała Rady </w:t>
      </w:r>
      <w:r w:rsidRPr="00B83923">
        <w:rPr>
          <w:b/>
          <w:i w:val="0"/>
        </w:rPr>
        <w:t xml:space="preserve">w sprawie zmiany Uchwały Nr LI/7/18 z dnia 28 czerwca 2018 r. </w:t>
      </w:r>
      <w:r w:rsidRPr="00B83923">
        <w:rPr>
          <w:b/>
          <w:i w:val="0"/>
        </w:rPr>
        <w:br/>
        <w:t xml:space="preserve">w sprawie wyrażenia zgody na ponowne wynajęcie w trybie bezprzetargowym lokali </w:t>
      </w:r>
      <w:r w:rsidRPr="00B83923">
        <w:rPr>
          <w:b/>
          <w:i w:val="0"/>
        </w:rPr>
        <w:br/>
        <w:t xml:space="preserve">w budynkach przy ul. Chyliczkowskiej 14, Czajewicza </w:t>
      </w:r>
      <w:r w:rsidR="00B83923" w:rsidRPr="00B83923">
        <w:rPr>
          <w:b/>
          <w:i w:val="0"/>
        </w:rPr>
        <w:t>20, Czajewicza 2/4 w Piasecznie</w:t>
      </w:r>
      <w:r w:rsidR="00B83923">
        <w:rPr>
          <w:b/>
        </w:rPr>
        <w:t xml:space="preserve"> </w:t>
      </w:r>
      <w:r w:rsidR="00B83923" w:rsidRPr="00F042BD">
        <w:rPr>
          <w:b/>
        </w:rPr>
        <w:t xml:space="preserve"> </w:t>
      </w:r>
      <w:r w:rsidR="00B83923" w:rsidRPr="00B83923">
        <w:t>(</w:t>
      </w:r>
      <w:r w:rsidR="00B83923">
        <w:t>załącznik nr 27</w:t>
      </w:r>
      <w:r w:rsidR="00B83923" w:rsidRPr="00B83923">
        <w:t xml:space="preserve"> do protokołu)</w:t>
      </w:r>
      <w:r w:rsidR="00B83923" w:rsidRPr="00F042BD">
        <w:t xml:space="preserve"> </w:t>
      </w:r>
      <w:r w:rsidR="00B83923" w:rsidRPr="00F042BD">
        <w:rPr>
          <w:i w:val="0"/>
        </w:rPr>
        <w:t>przedstawiła</w:t>
      </w:r>
      <w:r w:rsidR="00B83923" w:rsidRPr="00F042BD">
        <w:rPr>
          <w:i w:val="0"/>
          <w:iCs w:val="0"/>
        </w:rPr>
        <w:t xml:space="preserve"> Elżbieta Piech - Naczelnik Wydziału Gospodarowania Mieniem.</w:t>
      </w:r>
    </w:p>
    <w:p w:rsidR="006417C1" w:rsidRPr="00FF43DB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2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8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20 Uchwała Zarządu w sprawie zawarcia aneksu nr 308/LW/2023/IRD/1 do </w:t>
      </w:r>
      <w:bookmarkStart w:id="2" w:name="_Hlk533076933"/>
      <w:r w:rsidRPr="00F042BD">
        <w:rPr>
          <w:rFonts w:asciiTheme="minorHAnsi" w:hAnsiTheme="minorHAnsi" w:cstheme="minorHAnsi"/>
          <w:b/>
        </w:rPr>
        <w:t xml:space="preserve">umowy </w:t>
      </w:r>
      <w:r w:rsidRPr="00F042BD">
        <w:rPr>
          <w:rFonts w:asciiTheme="minorHAnsi" w:hAnsiTheme="minorHAnsi" w:cstheme="minorHAnsi"/>
          <w:b/>
        </w:rPr>
        <w:br/>
        <w:t xml:space="preserve">nr </w:t>
      </w:r>
      <w:bookmarkEnd w:id="2"/>
      <w:r w:rsidRPr="00F042BD">
        <w:rPr>
          <w:rFonts w:asciiTheme="minorHAnsi" w:hAnsiTheme="minorHAnsi" w:cstheme="minorHAnsi"/>
          <w:b/>
        </w:rPr>
        <w:t xml:space="preserve">308/LW/2023/IRD na wykonanie rozbudowy skrzyżowania drogi powiatowej </w:t>
      </w:r>
      <w:r w:rsidRPr="00F042BD">
        <w:rPr>
          <w:rFonts w:asciiTheme="minorHAnsi" w:hAnsiTheme="minorHAnsi" w:cstheme="minorHAnsi"/>
          <w:b/>
        </w:rPr>
        <w:br/>
        <w:t xml:space="preserve">nr 2844W (ul. Wojska Polskiego), drogi powiatowej nr 2840W (ul. Żwirowa) i drogi gminnej (ul. Piaszczysta) w gminie Lesznowola w ramach zadania inwestycyjnego: „Rozbudowa </w:t>
      </w:r>
      <w:r w:rsidR="00AD682B">
        <w:rPr>
          <w:rFonts w:asciiTheme="minorHAnsi" w:hAnsiTheme="minorHAnsi" w:cstheme="minorHAnsi"/>
          <w:b/>
        </w:rPr>
        <w:br/>
      </w:r>
      <w:r w:rsidRPr="00F042BD">
        <w:rPr>
          <w:rFonts w:asciiTheme="minorHAnsi" w:hAnsiTheme="minorHAnsi" w:cstheme="minorHAnsi"/>
          <w:b/>
        </w:rPr>
        <w:t xml:space="preserve">i przebudowa drogi powiatowej nr 2844W - w tym wykonanie dokumentacji.” zawartej </w:t>
      </w:r>
      <w:r w:rsidR="00AD682B">
        <w:rPr>
          <w:rFonts w:asciiTheme="minorHAnsi" w:hAnsiTheme="minorHAnsi" w:cstheme="minorHAnsi"/>
          <w:b/>
        </w:rPr>
        <w:br/>
      </w:r>
      <w:r w:rsidRPr="00F042BD">
        <w:rPr>
          <w:rFonts w:asciiTheme="minorHAnsi" w:hAnsiTheme="minorHAnsi" w:cstheme="minorHAnsi"/>
          <w:b/>
        </w:rPr>
        <w:t xml:space="preserve">w </w:t>
      </w:r>
      <w:r w:rsidR="00FD2825" w:rsidRPr="00F042BD">
        <w:rPr>
          <w:rFonts w:asciiTheme="minorHAnsi" w:hAnsiTheme="minorHAnsi" w:cstheme="minorHAnsi"/>
          <w:b/>
        </w:rPr>
        <w:t xml:space="preserve">dniu 21.02.2023 r. w Piasecznie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29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Default="006417C1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podjął uchwałę Nr 337/7/23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>w sprawie</w:t>
      </w:r>
      <w:r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F042BD">
        <w:rPr>
          <w:rFonts w:asciiTheme="minorHAnsi" w:hAnsiTheme="minorHAnsi" w:cstheme="minorHAnsi"/>
          <w:sz w:val="24"/>
          <w:szCs w:val="24"/>
        </w:rPr>
        <w:t xml:space="preserve">zawarcia aneksu nr 308/LW/2023/IRD/1 do umowy nr 308/LW/2023/IRD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Pr="00F042BD">
        <w:rPr>
          <w:rFonts w:asciiTheme="minorHAnsi" w:hAnsiTheme="minorHAnsi" w:cstheme="minorHAnsi"/>
          <w:sz w:val="24"/>
          <w:szCs w:val="24"/>
        </w:rPr>
        <w:t xml:space="preserve">na wykonanie rozbudowy skrzyżowania drogi powiatowej nr 2844W (ul. Wojska Polskiego), drogi powiatowej nr 2840W (ul. Żwirowa) i drogi gminnej (ul. Piaszczysta) w gminie Lesznowola w ramach zadania inwestycyjnego: „Rozbudowa i przebudowa drogi powiatowej nr 2844W - w tym wykonanie dokumentacji.” zawartej w </w:t>
      </w:r>
      <w:r w:rsidR="00FA60D3" w:rsidRPr="00F042BD">
        <w:rPr>
          <w:rFonts w:asciiTheme="minorHAnsi" w:hAnsiTheme="minorHAnsi" w:cstheme="minorHAnsi"/>
          <w:sz w:val="24"/>
          <w:szCs w:val="24"/>
        </w:rPr>
        <w:t xml:space="preserve">dniu 21.02.2023 r. w Piasecznie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30</w:t>
      </w:r>
      <w:r w:rsidR="00FA60D3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FF43DB" w:rsidRPr="00FF43DB" w:rsidRDefault="00FF43DB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 xml:space="preserve">Ad. 21 Wniosek Wydziału IRD 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>w sprawie wprowadzenia zmian w planie wydat</w:t>
      </w:r>
      <w:r w:rsidR="00FD2825"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ków budżetu powiatu na 2023 rok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31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6417C1" w:rsidRPr="00F042BD" w:rsidRDefault="00FA60D3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  <w:r w:rsidRPr="00F042BD">
        <w:rPr>
          <w:rFonts w:asciiTheme="minorHAnsi" w:hAnsiTheme="minorHAnsi" w:cstheme="minorHAnsi"/>
          <w:b/>
          <w:bCs/>
        </w:rPr>
        <w:t xml:space="preserve">Zarząd </w:t>
      </w:r>
      <w:r w:rsidRPr="00F042BD">
        <w:rPr>
          <w:rFonts w:asciiTheme="minorHAnsi" w:hAnsiTheme="minorHAnsi" w:cstheme="minorHAnsi"/>
          <w:b/>
          <w:bCs/>
          <w:i/>
        </w:rPr>
        <w:t>głosami za – 3, przeciw – 0, wstrzymujących się – 0</w:t>
      </w:r>
      <w:r w:rsidRPr="00F042BD">
        <w:rPr>
          <w:rFonts w:asciiTheme="minorHAnsi" w:hAnsiTheme="minorHAnsi" w:cstheme="minorHAnsi"/>
          <w:b/>
          <w:bCs/>
        </w:rPr>
        <w:t xml:space="preserve"> </w:t>
      </w:r>
      <w:r w:rsidR="006417C1" w:rsidRPr="00F042BD">
        <w:rPr>
          <w:rFonts w:asciiTheme="minorHAnsi" w:hAnsiTheme="minorHAnsi" w:cstheme="minorHAnsi"/>
        </w:rPr>
        <w:t xml:space="preserve">postanowił o uwzględnieniu proponowanych zmian w projekcie uchwały Rady Powiatu w sprawie wprowadzenia zmian </w:t>
      </w:r>
      <w:r w:rsidR="00AD682B">
        <w:rPr>
          <w:rFonts w:asciiTheme="minorHAnsi" w:hAnsiTheme="minorHAnsi" w:cstheme="minorHAnsi"/>
        </w:rPr>
        <w:br/>
      </w:r>
      <w:r w:rsidR="006417C1" w:rsidRPr="00F042BD">
        <w:rPr>
          <w:rFonts w:asciiTheme="minorHAnsi" w:hAnsiTheme="minorHAnsi" w:cstheme="minorHAnsi"/>
        </w:rPr>
        <w:t>w uchwale budżetowej Powiatu Piaseczyńskiego na 2023 rok.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  <w:b/>
          <w:bCs/>
          <w:color w:val="000000"/>
        </w:rPr>
      </w:pPr>
    </w:p>
    <w:p w:rsidR="006417C1" w:rsidRPr="00FF43DB" w:rsidRDefault="006417C1" w:rsidP="00FF43DB">
      <w:pPr>
        <w:widowControl w:val="0"/>
        <w:tabs>
          <w:tab w:val="left" w:pos="284"/>
        </w:tabs>
        <w:suppressAutoHyphens w:val="0"/>
        <w:autoSpaceDN/>
        <w:spacing w:after="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r w:rsidRPr="00F042BD">
        <w:rPr>
          <w:rFonts w:asciiTheme="minorHAnsi" w:hAnsiTheme="minorHAnsi" w:cstheme="minorHAnsi"/>
          <w:b/>
          <w:sz w:val="24"/>
          <w:szCs w:val="24"/>
        </w:rPr>
        <w:t>Ad. 22 Uchwała Rady w sprawie zasad i trybu przeprowadzania konsultacji społecznych Budżetu Obywatelskiego Powiatu Piasecz</w:t>
      </w:r>
      <w:r w:rsidR="00782547" w:rsidRPr="00F042BD">
        <w:rPr>
          <w:rFonts w:asciiTheme="minorHAnsi" w:hAnsiTheme="minorHAnsi" w:cstheme="minorHAnsi"/>
          <w:b/>
          <w:sz w:val="24"/>
          <w:szCs w:val="24"/>
        </w:rPr>
        <w:t xml:space="preserve">yńskiego w 2024 roku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32</w:t>
      </w:r>
      <w:r w:rsidR="00782547"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 </w:t>
      </w:r>
      <w:r w:rsidR="00782547" w:rsidRPr="00F042BD">
        <w:rPr>
          <w:rFonts w:asciiTheme="minorHAnsi" w:eastAsia="SimSun" w:hAnsiTheme="minorHAnsi" w:cstheme="minorHAnsi"/>
          <w:bCs/>
          <w:iCs/>
          <w:color w:val="000000"/>
          <w:kern w:val="3"/>
          <w:sz w:val="24"/>
          <w:szCs w:val="24"/>
          <w:lang w:eastAsia="zh-CN" w:bidi="hi-IN"/>
        </w:rPr>
        <w:t>przedstawiła Joanna Grela – Inspektor Biura Promocji.</w:t>
      </w:r>
    </w:p>
    <w:p w:rsidR="006417C1" w:rsidRPr="00FF43DB" w:rsidRDefault="00FA60D3" w:rsidP="00FF43DB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33</w:t>
      </w:r>
      <w:r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hAnsiTheme="minorHAnsi" w:cstheme="minorHAnsi"/>
          <w:b/>
          <w:sz w:val="24"/>
          <w:szCs w:val="24"/>
        </w:rPr>
        <w:t>Ad. 23 Uchwała Rady w sprawie zmian w uchwale w sprawie wieloletniej prognozy fin</w:t>
      </w:r>
      <w:r w:rsidR="00766C13" w:rsidRPr="00F042BD">
        <w:rPr>
          <w:rFonts w:asciiTheme="minorHAnsi" w:hAnsiTheme="minorHAnsi" w:cstheme="minorHAnsi"/>
          <w:b/>
          <w:sz w:val="24"/>
          <w:szCs w:val="24"/>
        </w:rPr>
        <w:t xml:space="preserve">ansowej powiatu piaseczyńskiego </w:t>
      </w:r>
      <w:r w:rsidR="00B83923">
        <w:rPr>
          <w:rFonts w:asciiTheme="minorHAnsi" w:hAnsiTheme="minorHAnsi" w:cstheme="minorHAnsi"/>
          <w:i/>
          <w:sz w:val="24"/>
          <w:szCs w:val="24"/>
        </w:rPr>
        <w:t>(załącznik nr 34</w:t>
      </w:r>
      <w:r w:rsidR="00766C13" w:rsidRPr="00F042B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766C13" w:rsidRPr="00F042BD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</w:p>
    <w:p w:rsidR="00FA60D3" w:rsidRPr="00F042BD" w:rsidRDefault="00FA60D3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35</w:t>
      </w:r>
      <w:r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widowControl w:val="0"/>
        <w:tabs>
          <w:tab w:val="left" w:pos="284"/>
          <w:tab w:val="left" w:pos="426"/>
        </w:tabs>
        <w:suppressAutoHyphens w:val="0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F042BD">
        <w:rPr>
          <w:rFonts w:asciiTheme="minorHAnsi" w:hAnsiTheme="minorHAnsi" w:cstheme="minorHAnsi"/>
          <w:b/>
          <w:sz w:val="24"/>
          <w:szCs w:val="24"/>
        </w:rPr>
        <w:t>Ad. 24 Uchwała Rady w sprawie zmian w</w:t>
      </w:r>
      <w:r w:rsidR="00766C13" w:rsidRPr="00F042BD">
        <w:rPr>
          <w:rFonts w:asciiTheme="minorHAnsi" w:hAnsiTheme="minorHAnsi" w:cstheme="minorHAnsi"/>
          <w:b/>
          <w:sz w:val="24"/>
          <w:szCs w:val="24"/>
        </w:rPr>
        <w:t xml:space="preserve"> uchwale budżetowej na 2023 rok </w:t>
      </w:r>
      <w:r w:rsidR="00B83923">
        <w:rPr>
          <w:rFonts w:asciiTheme="minorHAnsi" w:hAnsiTheme="minorHAnsi" w:cstheme="minorHAnsi"/>
          <w:i/>
          <w:sz w:val="24"/>
          <w:szCs w:val="24"/>
        </w:rPr>
        <w:t>(załącznik nr 36</w:t>
      </w:r>
      <w:r w:rsidR="00766C13" w:rsidRPr="00F042BD">
        <w:rPr>
          <w:rFonts w:asciiTheme="minorHAnsi" w:hAnsiTheme="minorHAnsi" w:cstheme="minorHAnsi"/>
          <w:i/>
          <w:sz w:val="24"/>
          <w:szCs w:val="24"/>
        </w:rPr>
        <w:t xml:space="preserve"> do protokołu)</w:t>
      </w:r>
      <w:r w:rsidR="00766C13" w:rsidRPr="00F042BD">
        <w:rPr>
          <w:rFonts w:asciiTheme="minorHAnsi" w:hAnsiTheme="minorHAnsi" w:cstheme="minorHAnsi"/>
          <w:sz w:val="24"/>
          <w:szCs w:val="24"/>
        </w:rPr>
        <w:t xml:space="preserve"> przedstawił Tadeusz Waśkiewicz — Skarbnik Powiatu Piaseczyńskiego.</w:t>
      </w:r>
    </w:p>
    <w:p w:rsidR="00FA60D3" w:rsidRPr="00F042BD" w:rsidRDefault="00FA60D3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 xml:space="preserve">zaakceptował projekt uchwały. Projekt zostanie skierowany do Przewodniczącego Rady Powiatu, celem zaopiniowania przez merytoryczną komisję Rady i wprowadzenia </w:t>
      </w:r>
      <w:r w:rsidRPr="00F042BD">
        <w:rPr>
          <w:rFonts w:asciiTheme="minorHAnsi" w:hAnsiTheme="minorHAnsi" w:cstheme="minorHAnsi"/>
          <w:sz w:val="24"/>
          <w:szCs w:val="24"/>
        </w:rPr>
        <w:t xml:space="preserve">na sesję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37</w:t>
      </w:r>
      <w:r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6417C1" w:rsidRPr="00F042BD" w:rsidRDefault="006417C1" w:rsidP="00F042BD">
      <w:pPr>
        <w:pStyle w:val="Standard"/>
        <w:spacing w:line="276" w:lineRule="auto"/>
        <w:jc w:val="both"/>
        <w:rPr>
          <w:rFonts w:asciiTheme="minorHAnsi" w:hAnsiTheme="minorHAnsi" w:cstheme="minorHAnsi"/>
        </w:rPr>
      </w:pPr>
    </w:p>
    <w:p w:rsidR="006417C1" w:rsidRPr="00FF43DB" w:rsidRDefault="006417C1" w:rsidP="00FF43DB">
      <w:pPr>
        <w:pStyle w:val="Standard"/>
        <w:tabs>
          <w:tab w:val="left" w:pos="8085"/>
        </w:tabs>
        <w:spacing w:line="276" w:lineRule="auto"/>
        <w:jc w:val="both"/>
        <w:rPr>
          <w:rFonts w:asciiTheme="minorHAnsi" w:hAnsiTheme="minorHAnsi" w:cstheme="minorHAnsi"/>
          <w:bCs/>
          <w:color w:val="000000"/>
        </w:rPr>
      </w:pPr>
      <w:r w:rsidRPr="00F042BD">
        <w:rPr>
          <w:rFonts w:asciiTheme="minorHAnsi" w:hAnsiTheme="minorHAnsi" w:cstheme="minorHAnsi"/>
          <w:b/>
        </w:rPr>
        <w:t>Ad. 25 Uchwała Zarządu w sprawie wszczęcia postępowania o zamówienie publiczne, powołania komisji przetargowej i zatwierdzenia Specyfikacji Istotnych Warunków Zamówienia pod nazwą:</w:t>
      </w:r>
      <w:r w:rsidRPr="00F042BD">
        <w:rPr>
          <w:rFonts w:asciiTheme="minorHAnsi" w:hAnsiTheme="minorHAnsi" w:cstheme="minorHAnsi"/>
          <w:b/>
          <w:color w:val="000000"/>
          <w:shd w:val="clear" w:color="auto" w:fill="FFFFFF"/>
        </w:rPr>
        <w:t xml:space="preserve"> </w:t>
      </w:r>
      <w:r w:rsidRPr="00F042BD">
        <w:rPr>
          <w:rFonts w:asciiTheme="minorHAnsi" w:hAnsiTheme="minorHAnsi" w:cstheme="minorHAnsi"/>
          <w:b/>
        </w:rPr>
        <w:t>„Kompleksowa usługa bankowa polegająca na  obsłudze budżetu Powiatu Piaseczyńskiego i  jednostek organizacyjnych Pow</w:t>
      </w:r>
      <w:r w:rsidR="00FD2825" w:rsidRPr="00F042BD">
        <w:rPr>
          <w:rFonts w:asciiTheme="minorHAnsi" w:hAnsiTheme="minorHAnsi" w:cstheme="minorHAnsi"/>
          <w:b/>
        </w:rPr>
        <w:t xml:space="preserve">iatu na okres trzech lat” </w:t>
      </w:r>
      <w:r w:rsidR="00B83923">
        <w:rPr>
          <w:rFonts w:asciiTheme="minorHAnsi" w:hAnsiTheme="minorHAnsi" w:cstheme="minorHAnsi"/>
          <w:bCs/>
          <w:i/>
          <w:color w:val="000000"/>
        </w:rPr>
        <w:t>(załącznik nr 38</w:t>
      </w:r>
      <w:r w:rsidR="00FD2825" w:rsidRPr="00F042BD">
        <w:rPr>
          <w:rFonts w:asciiTheme="minorHAnsi" w:hAnsiTheme="minorHAnsi" w:cstheme="minorHAnsi"/>
          <w:bCs/>
          <w:i/>
          <w:color w:val="000000"/>
        </w:rPr>
        <w:t xml:space="preserve"> do protokołu)</w:t>
      </w:r>
      <w:r w:rsidR="00FD2825" w:rsidRPr="00F042BD">
        <w:rPr>
          <w:rFonts w:asciiTheme="minorHAnsi" w:hAnsiTheme="minorHAnsi" w:cstheme="minorHAnsi"/>
          <w:bCs/>
          <w:color w:val="000000"/>
        </w:rPr>
        <w:t xml:space="preserve"> przedstawił Ksawery Gut — Starosta Piaseczyński.</w:t>
      </w:r>
      <w:r w:rsidR="00FD2825" w:rsidRPr="00F042BD">
        <w:rPr>
          <w:rFonts w:asciiTheme="minorHAnsi" w:hAnsiTheme="minorHAnsi" w:cstheme="minorHAnsi"/>
          <w:bCs/>
          <w:color w:val="000000"/>
        </w:rPr>
        <w:tab/>
      </w:r>
    </w:p>
    <w:p w:rsidR="00FA60D3" w:rsidRPr="00F042BD" w:rsidRDefault="00FA60D3" w:rsidP="00F042BD">
      <w:pPr>
        <w:widowControl w:val="0"/>
        <w:tabs>
          <w:tab w:val="left" w:pos="540"/>
          <w:tab w:val="left" w:pos="1080"/>
          <w:tab w:val="left" w:pos="1440"/>
        </w:tabs>
        <w:spacing w:after="0" w:line="276" w:lineRule="auto"/>
        <w:jc w:val="both"/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</w:pP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Zarząd </w:t>
      </w:r>
      <w:r w:rsidRPr="00F042BD">
        <w:rPr>
          <w:rFonts w:asciiTheme="minorHAnsi" w:eastAsia="SimSun" w:hAnsiTheme="minorHAnsi" w:cstheme="minorHAnsi"/>
          <w:b/>
          <w:bCs/>
          <w:i/>
          <w:kern w:val="3"/>
          <w:sz w:val="24"/>
          <w:szCs w:val="24"/>
          <w:lang w:eastAsia="zh-CN" w:bidi="hi-IN"/>
        </w:rPr>
        <w:t>głosami za – 3, przeciw – 0, wstrzymujących się – 0</w:t>
      </w:r>
      <w:r w:rsidRPr="00F042BD">
        <w:rPr>
          <w:rFonts w:asciiTheme="minorHAnsi" w:eastAsia="SimSun" w:hAnsiTheme="minorHAnsi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 xml:space="preserve">podjął uchwałę Nr 337/8/23 </w:t>
      </w:r>
      <w:r w:rsidR="00AD682B">
        <w:rPr>
          <w:rFonts w:asciiTheme="minorHAnsi" w:hAnsiTheme="minorHAnsi" w:cstheme="minorHAnsi"/>
          <w:sz w:val="24"/>
          <w:szCs w:val="24"/>
        </w:rPr>
        <w:br/>
      </w:r>
      <w:r w:rsidR="006417C1" w:rsidRPr="00F042BD">
        <w:rPr>
          <w:rFonts w:asciiTheme="minorHAnsi" w:hAnsiTheme="minorHAnsi" w:cstheme="minorHAnsi"/>
          <w:sz w:val="24"/>
          <w:szCs w:val="24"/>
        </w:rPr>
        <w:t>w sprawie</w:t>
      </w:r>
      <w:r w:rsidR="006417C1" w:rsidRPr="00F042B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>wszczęcia postępowania o zamówienie publiczne, powołania komisji przetargowej i zatwierdzenia Specyfikacji Istotnych Warunków Zamówienia pod nazwą:</w:t>
      </w:r>
      <w:r w:rsidR="006417C1" w:rsidRPr="00F042BD"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="006417C1" w:rsidRPr="00F042BD">
        <w:rPr>
          <w:rFonts w:asciiTheme="minorHAnsi" w:hAnsiTheme="minorHAnsi" w:cstheme="minorHAnsi"/>
          <w:sz w:val="24"/>
          <w:szCs w:val="24"/>
        </w:rPr>
        <w:t>„Kompleksowa usługa bankowa polegająca na  obsłudze bud</w:t>
      </w:r>
      <w:r w:rsidR="00146C36">
        <w:rPr>
          <w:rFonts w:asciiTheme="minorHAnsi" w:hAnsiTheme="minorHAnsi" w:cstheme="minorHAnsi"/>
          <w:sz w:val="24"/>
          <w:szCs w:val="24"/>
        </w:rPr>
        <w:t xml:space="preserve">żetu Powiatu Piaseczyńskiego i </w:t>
      </w:r>
      <w:r w:rsidR="006417C1" w:rsidRPr="00F042BD">
        <w:rPr>
          <w:rFonts w:asciiTheme="minorHAnsi" w:hAnsiTheme="minorHAnsi" w:cstheme="minorHAnsi"/>
          <w:sz w:val="24"/>
          <w:szCs w:val="24"/>
        </w:rPr>
        <w:t>jednostek organizacyjny</w:t>
      </w:r>
      <w:r w:rsidRPr="00F042BD">
        <w:rPr>
          <w:rFonts w:asciiTheme="minorHAnsi" w:hAnsiTheme="minorHAnsi" w:cstheme="minorHAnsi"/>
          <w:sz w:val="24"/>
          <w:szCs w:val="24"/>
        </w:rPr>
        <w:t xml:space="preserve">ch Powiatu na okres trzech lat” </w:t>
      </w:r>
      <w:r w:rsidR="00B83923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>(załącznik nr 39</w:t>
      </w:r>
      <w:r w:rsidRPr="00F042BD">
        <w:rPr>
          <w:rFonts w:asciiTheme="minorHAnsi" w:eastAsia="SimSun" w:hAnsiTheme="minorHAnsi" w:cstheme="minorHAnsi"/>
          <w:bCs/>
          <w:i/>
          <w:iCs/>
          <w:color w:val="000000"/>
          <w:kern w:val="3"/>
          <w:sz w:val="24"/>
          <w:szCs w:val="24"/>
          <w:lang w:eastAsia="zh-CN" w:bidi="hi-IN"/>
        </w:rPr>
        <w:t xml:space="preserve"> do protokołu).</w:t>
      </w:r>
    </w:p>
    <w:p w:rsidR="00B2582E" w:rsidRDefault="00B2582E" w:rsidP="00F042BD">
      <w:pPr>
        <w:widowControl w:val="0"/>
        <w:tabs>
          <w:tab w:val="left" w:pos="284"/>
        </w:tabs>
        <w:spacing w:after="240" w:line="276" w:lineRule="auto"/>
        <w:jc w:val="both"/>
        <w:rPr>
          <w:rFonts w:asciiTheme="minorHAnsi" w:hAnsiTheme="minorHAnsi" w:cstheme="minorHAnsi"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B1F54" w:rsidRDefault="00DB1F54" w:rsidP="00DB1F54">
      <w:pPr>
        <w:widowControl w:val="0"/>
        <w:spacing w:after="0"/>
        <w:ind w:left="4248" w:firstLine="708"/>
        <w:jc w:val="center"/>
        <w:textAlignment w:val="baseline"/>
        <w:rPr>
          <w:rFonts w:asciiTheme="minorHAnsi" w:eastAsia="SimSun" w:hAnsiTheme="minorHAnsi" w:cstheme="minorHAnsi"/>
          <w:b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b/>
          <w:kern w:val="3"/>
          <w:sz w:val="24"/>
          <w:szCs w:val="24"/>
          <w:lang w:eastAsia="zh-CN" w:bidi="hi-IN"/>
        </w:rPr>
        <w:t>Starosta Piaseczyński</w:t>
      </w:r>
    </w:p>
    <w:p w:rsidR="00DB1F54" w:rsidRDefault="00DB1F54" w:rsidP="00DB1F54">
      <w:pPr>
        <w:widowControl w:val="0"/>
        <w:spacing w:after="0"/>
        <w:ind w:left="4956" w:firstLine="708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 xml:space="preserve">             Ksawery Gut</w:t>
      </w:r>
    </w:p>
    <w:p w:rsidR="00DB1F54" w:rsidRDefault="00DB1F54" w:rsidP="00DB1F54">
      <w:pPr>
        <w:widowControl w:val="0"/>
        <w:spacing w:after="0"/>
        <w:ind w:left="4248" w:firstLine="708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>
        <w:rPr>
          <w:rFonts w:eastAsia="SimSun" w:cstheme="minorHAnsi"/>
          <w:kern w:val="3"/>
          <w:sz w:val="24"/>
          <w:szCs w:val="24"/>
          <w:lang w:eastAsia="zh-CN" w:bidi="hi-IN"/>
        </w:rPr>
        <w:t>/podpisano elektronicznie/</w:t>
      </w: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ab/>
      </w:r>
    </w:p>
    <w:p w:rsidR="00DB1F54" w:rsidRDefault="00DB1F54" w:rsidP="00DB1F54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B1F54" w:rsidRDefault="00DB1F54" w:rsidP="00DB1F54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      </w:t>
      </w: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>Protokół sporządziła:</w:t>
      </w:r>
    </w:p>
    <w:p w:rsidR="00DB1F54" w:rsidRDefault="00DB1F54" w:rsidP="00DB1F54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b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          Aneta Sobiegraj</w:t>
      </w:r>
    </w:p>
    <w:p w:rsidR="00DB1F54" w:rsidRDefault="00DB1F54" w:rsidP="00DB1F54">
      <w:pPr>
        <w:widowControl w:val="0"/>
        <w:tabs>
          <w:tab w:val="left" w:pos="284"/>
        </w:tabs>
        <w:spacing w:after="0" w:line="276" w:lineRule="auto"/>
        <w:jc w:val="both"/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</w:pPr>
      <w:r>
        <w:rPr>
          <w:rFonts w:eastAsia="Times New Roman" w:cstheme="minorHAnsi"/>
          <w:color w:val="000000"/>
          <w:kern w:val="3"/>
          <w:sz w:val="20"/>
          <w:szCs w:val="20"/>
          <w:shd w:val="clear" w:color="auto" w:fill="FFFFFF"/>
          <w:lang w:eastAsia="zh-CN" w:bidi="hi-IN"/>
        </w:rPr>
        <w:t xml:space="preserve"> </w:t>
      </w:r>
      <w:r>
        <w:rPr>
          <w:rFonts w:eastAsia="SimSun" w:cstheme="minorHAnsi"/>
          <w:kern w:val="3"/>
          <w:sz w:val="20"/>
          <w:szCs w:val="20"/>
          <w:lang w:eastAsia="zh-CN" w:bidi="hi-IN"/>
        </w:rPr>
        <w:t>/podpisano elektronicznie/</w:t>
      </w:r>
    </w:p>
    <w:p w:rsidR="00DB1F54" w:rsidRDefault="00DB1F54" w:rsidP="00DB1F54">
      <w:pPr>
        <w:widowControl w:val="0"/>
        <w:tabs>
          <w:tab w:val="left" w:pos="284"/>
        </w:tabs>
        <w:spacing w:after="120" w:line="276" w:lineRule="auto"/>
        <w:jc w:val="both"/>
        <w:rPr>
          <w:rFonts w:asciiTheme="minorHAnsi" w:eastAsiaTheme="minorHAnsi" w:hAnsiTheme="minorHAnsi" w:cstheme="minorHAnsi"/>
          <w:b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</w:p>
    <w:p w:rsidR="00DB1F54" w:rsidRDefault="00DB1F54" w:rsidP="00DB1F54">
      <w:pPr>
        <w:spacing w:after="0" w:line="276" w:lineRule="auto"/>
        <w:rPr>
          <w:rFonts w:asciiTheme="minorHAnsi" w:hAnsiTheme="minorHAnsi" w:cstheme="minorHAnsi"/>
          <w:b/>
          <w:i/>
          <w:sz w:val="24"/>
          <w:szCs w:val="24"/>
        </w:rPr>
      </w:pPr>
    </w:p>
    <w:p w:rsidR="00D32A40" w:rsidRPr="00D32A40" w:rsidRDefault="00D32A40" w:rsidP="00D32A40">
      <w:pPr>
        <w:widowControl w:val="0"/>
        <w:tabs>
          <w:tab w:val="left" w:pos="284"/>
        </w:tabs>
        <w:spacing w:after="0" w:line="276" w:lineRule="auto"/>
        <w:jc w:val="both"/>
        <w:rPr>
          <w:rFonts w:asciiTheme="minorHAnsi" w:hAnsiTheme="minorHAnsi" w:cstheme="minorHAnsi"/>
          <w:b/>
          <w:i/>
          <w:color w:val="000000"/>
          <w:kern w:val="3"/>
          <w:sz w:val="24"/>
          <w:szCs w:val="24"/>
          <w:shd w:val="clear" w:color="auto" w:fill="FFFFFF"/>
          <w:lang w:eastAsia="zh-CN" w:bidi="hi-IN"/>
        </w:rPr>
      </w:pPr>
      <w:bookmarkStart w:id="3" w:name="_GoBack"/>
      <w:bookmarkEnd w:id="3"/>
    </w:p>
    <w:sectPr w:rsidR="00D32A40" w:rsidRPr="00D32A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40654B"/>
    <w:multiLevelType w:val="multilevel"/>
    <w:tmpl w:val="B69605D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abstractNum w:abstractNumId="1" w15:restartNumberingAfterBreak="0">
    <w:nsid w:val="49172B34"/>
    <w:multiLevelType w:val="multilevel"/>
    <w:tmpl w:val="B69605D0"/>
    <w:styleLink w:val="WW8Num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7" w:hanging="360"/>
      </w:pPr>
    </w:lvl>
    <w:lvl w:ilvl="2">
      <w:start w:val="1"/>
      <w:numFmt w:val="decimal"/>
      <w:lvlText w:val="%3."/>
      <w:lvlJc w:val="left"/>
      <w:pPr>
        <w:ind w:left="1157" w:hanging="360"/>
      </w:pPr>
    </w:lvl>
    <w:lvl w:ilvl="3">
      <w:start w:val="1"/>
      <w:numFmt w:val="decimal"/>
      <w:lvlText w:val="%4."/>
      <w:lvlJc w:val="left"/>
      <w:pPr>
        <w:ind w:left="1517" w:hanging="360"/>
      </w:pPr>
    </w:lvl>
    <w:lvl w:ilvl="4">
      <w:start w:val="1"/>
      <w:numFmt w:val="decimal"/>
      <w:lvlText w:val="%5."/>
      <w:lvlJc w:val="left"/>
      <w:pPr>
        <w:ind w:left="1877" w:hanging="360"/>
      </w:pPr>
    </w:lvl>
    <w:lvl w:ilvl="5">
      <w:start w:val="1"/>
      <w:numFmt w:val="decimal"/>
      <w:lvlText w:val="%6."/>
      <w:lvlJc w:val="left"/>
      <w:pPr>
        <w:ind w:left="2237" w:hanging="360"/>
      </w:pPr>
    </w:lvl>
    <w:lvl w:ilvl="6">
      <w:start w:val="1"/>
      <w:numFmt w:val="decimal"/>
      <w:lvlText w:val="%7."/>
      <w:lvlJc w:val="left"/>
      <w:pPr>
        <w:ind w:left="2597" w:hanging="360"/>
      </w:pPr>
    </w:lvl>
    <w:lvl w:ilvl="7">
      <w:start w:val="1"/>
      <w:numFmt w:val="decimal"/>
      <w:lvlText w:val="%8."/>
      <w:lvlJc w:val="left"/>
      <w:pPr>
        <w:ind w:left="2957" w:hanging="360"/>
      </w:pPr>
    </w:lvl>
    <w:lvl w:ilvl="8">
      <w:start w:val="1"/>
      <w:numFmt w:val="decimal"/>
      <w:lvlText w:val="%9."/>
      <w:lvlJc w:val="left"/>
      <w:pPr>
        <w:ind w:left="3317" w:hanging="360"/>
      </w:pPr>
    </w:lvl>
  </w:abstractNum>
  <w:num w:numId="1">
    <w:abstractNumId w:val="1"/>
  </w:num>
  <w:num w:numId="2">
    <w:abstractNumId w:val="1"/>
    <w:lvlOverride w:ilvl="0">
      <w:lvl w:ilvl="0">
        <w:start w:val="1"/>
        <w:numFmt w:val="decimal"/>
        <w:lvlText w:val="%1)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lvlText w:val="%2."/>
        <w:lvlJc w:val="left"/>
        <w:pPr>
          <w:ind w:left="797" w:hanging="360"/>
        </w:pPr>
        <w:rPr>
          <w:b w:val="0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157" w:hanging="36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1517" w:hanging="360"/>
        </w:pPr>
      </w:lvl>
    </w:lvlOverride>
    <w:lvlOverride w:ilvl="4">
      <w:lvl w:ilvl="4">
        <w:start w:val="1"/>
        <w:numFmt w:val="decimal"/>
        <w:lvlText w:val="%5."/>
        <w:lvlJc w:val="left"/>
        <w:pPr>
          <w:ind w:left="1877" w:hanging="360"/>
        </w:pPr>
      </w:lvl>
    </w:lvlOverride>
    <w:lvlOverride w:ilvl="5">
      <w:lvl w:ilvl="5">
        <w:start w:val="1"/>
        <w:numFmt w:val="decimal"/>
        <w:lvlText w:val="%6."/>
        <w:lvlJc w:val="left"/>
        <w:pPr>
          <w:ind w:left="2237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97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957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317" w:hanging="360"/>
        </w:p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596"/>
    <w:rsid w:val="00146C36"/>
    <w:rsid w:val="006417C1"/>
    <w:rsid w:val="006630BE"/>
    <w:rsid w:val="00766C13"/>
    <w:rsid w:val="00782547"/>
    <w:rsid w:val="00AD682B"/>
    <w:rsid w:val="00B2582E"/>
    <w:rsid w:val="00B83923"/>
    <w:rsid w:val="00D32A40"/>
    <w:rsid w:val="00D33596"/>
    <w:rsid w:val="00DB1F54"/>
    <w:rsid w:val="00F042BD"/>
    <w:rsid w:val="00FA60D3"/>
    <w:rsid w:val="00FD2825"/>
    <w:rsid w:val="00FF4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CEF3AD-9852-4567-BF30-6CFD6C43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17C1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andardZnak">
    <w:name w:val="Standard Znak"/>
    <w:basedOn w:val="Domylnaczcionkaakapitu"/>
    <w:link w:val="Standard"/>
    <w:locked/>
    <w:rsid w:val="006417C1"/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Znak"/>
    <w:qFormat/>
    <w:rsid w:val="006417C1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1">
    <w:name w:val="WW8Num1"/>
    <w:rsid w:val="006417C1"/>
    <w:pPr>
      <w:numPr>
        <w:numId w:val="1"/>
      </w:numPr>
    </w:pPr>
  </w:style>
  <w:style w:type="paragraph" w:styleId="Akapitzlist">
    <w:name w:val="List Paragraph"/>
    <w:basedOn w:val="Normalny"/>
    <w:uiPriority w:val="34"/>
    <w:qFormat/>
    <w:rsid w:val="006417C1"/>
    <w:pPr>
      <w:suppressAutoHyphens w:val="0"/>
      <w:autoSpaceDN/>
      <w:spacing w:line="252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Styl1">
    <w:name w:val="Styl1"/>
    <w:basedOn w:val="Normalny"/>
    <w:link w:val="Styl1Znak"/>
    <w:qFormat/>
    <w:rsid w:val="00782547"/>
    <w:pPr>
      <w:widowControl w:val="0"/>
      <w:tabs>
        <w:tab w:val="left" w:pos="540"/>
        <w:tab w:val="left" w:pos="1080"/>
        <w:tab w:val="left" w:pos="1440"/>
      </w:tabs>
      <w:spacing w:after="40" w:line="276" w:lineRule="auto"/>
      <w:jc w:val="both"/>
      <w:textAlignment w:val="baseline"/>
    </w:pPr>
    <w:rPr>
      <w:rFonts w:asciiTheme="minorHAnsi" w:eastAsia="SimSun" w:hAnsiTheme="minorHAnsi" w:cstheme="minorHAnsi"/>
      <w:bCs/>
      <w:i/>
      <w:iCs/>
      <w:color w:val="000000"/>
      <w:kern w:val="3"/>
      <w:sz w:val="24"/>
      <w:szCs w:val="24"/>
      <w:lang w:eastAsia="zh-CN" w:bidi="hi-IN"/>
    </w:rPr>
  </w:style>
  <w:style w:type="character" w:customStyle="1" w:styleId="Styl1Znak">
    <w:name w:val="Styl1 Znak"/>
    <w:basedOn w:val="Domylnaczcionkaakapitu"/>
    <w:link w:val="Styl1"/>
    <w:rsid w:val="00782547"/>
    <w:rPr>
      <w:rFonts w:eastAsia="SimSun" w:cstheme="minorHAnsi"/>
      <w:bCs/>
      <w:i/>
      <w:iCs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6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6</Pages>
  <Words>1959</Words>
  <Characters>11758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Sobiegraj</dc:creator>
  <cp:keywords/>
  <dc:description/>
  <cp:lastModifiedBy>Aneta Sobiegraj</cp:lastModifiedBy>
  <cp:revision>9</cp:revision>
  <dcterms:created xsi:type="dcterms:W3CDTF">2023-06-23T08:20:00Z</dcterms:created>
  <dcterms:modified xsi:type="dcterms:W3CDTF">2023-07-21T07:10:00Z</dcterms:modified>
</cp:coreProperties>
</file>