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6A6FC2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RZP.0021.2.2023.AS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6A6FC2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RZP.0021.2.2023.AS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24E5">
        <w:rPr>
          <w:rFonts w:cstheme="minorHAnsi"/>
          <w:sz w:val="24"/>
          <w:szCs w:val="24"/>
        </w:rPr>
        <w:t xml:space="preserve"> Piaseczno, dnia 01 marca</w:t>
      </w:r>
      <w:r w:rsidR="00B82ED6">
        <w:rPr>
          <w:rFonts w:cstheme="minorHAnsi"/>
          <w:sz w:val="24"/>
          <w:szCs w:val="24"/>
        </w:rPr>
        <w:t xml:space="preserve"> 2023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D96E56">
      <w:pPr>
        <w:spacing w:after="160"/>
        <w:jc w:val="right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D96E56">
      <w:pPr>
        <w:autoSpaceDE w:val="0"/>
        <w:adjustRightInd w:val="0"/>
        <w:spacing w:after="0" w:line="240" w:lineRule="auto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7F71DA" w:rsidRDefault="0073741F" w:rsidP="00D96E56">
      <w:pPr>
        <w:autoSpaceDE w:val="0"/>
        <w:adjustRightInd w:val="0"/>
        <w:spacing w:after="0" w:line="240" w:lineRule="auto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6A6FC2">
        <w:rPr>
          <w:rFonts w:eastAsiaTheme="minorHAnsi" w:cstheme="minorHAnsi"/>
          <w:i/>
          <w:sz w:val="24"/>
          <w:szCs w:val="24"/>
        </w:rPr>
        <w:t>2.2023.AS</w:t>
      </w:r>
    </w:p>
    <w:p w:rsidR="004E1DDF" w:rsidRPr="007F71DA" w:rsidRDefault="00014BE1" w:rsidP="00D96E56">
      <w:pPr>
        <w:spacing w:after="160" w:line="240" w:lineRule="auto"/>
        <w:ind w:left="5529" w:hanging="141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801FEF">
        <w:rPr>
          <w:rFonts w:eastAsiaTheme="minorHAnsi" w:cstheme="minorHAnsi"/>
          <w:i/>
          <w:sz w:val="24"/>
          <w:szCs w:val="24"/>
        </w:rPr>
        <w:t xml:space="preserve"> </w:t>
      </w:r>
      <w:r w:rsidR="001B24E5">
        <w:rPr>
          <w:rFonts w:eastAsiaTheme="minorHAnsi" w:cstheme="minorHAnsi"/>
          <w:i/>
          <w:sz w:val="24"/>
          <w:szCs w:val="24"/>
        </w:rPr>
        <w:t>z dnia 01 marca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CD26BE">
        <w:rPr>
          <w:rFonts w:eastAsiaTheme="minorHAnsi" w:cstheme="minorHAnsi"/>
          <w:i/>
          <w:sz w:val="24"/>
          <w:szCs w:val="24"/>
        </w:rPr>
        <w:t>2023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CD26BE" w:rsidRPr="00CD26BE" w:rsidRDefault="00CD26BE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</w:p>
    <w:p w:rsidR="00D91094" w:rsidRDefault="006A6FC2" w:rsidP="006A6FC2">
      <w:pPr>
        <w:autoSpaceDN/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  <w:lang w:eastAsia="pl-PL"/>
        </w:rPr>
        <w:t>Uchwała Nr LV/9</w:t>
      </w:r>
      <w:r w:rsidR="009C176D">
        <w:rPr>
          <w:rFonts w:cstheme="minorHAnsi"/>
          <w:b/>
          <w:color w:val="000000"/>
          <w:sz w:val="24"/>
          <w:szCs w:val="24"/>
          <w:lang w:eastAsia="pl-PL"/>
        </w:rPr>
        <w:t>/23</w:t>
      </w:r>
      <w:r w:rsidR="00CD26BE"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Rady Powiatu Piasec</w:t>
      </w:r>
      <w:r>
        <w:rPr>
          <w:rFonts w:cstheme="minorHAnsi"/>
          <w:b/>
          <w:color w:val="000000"/>
          <w:sz w:val="24"/>
          <w:szCs w:val="24"/>
          <w:lang w:eastAsia="pl-PL"/>
        </w:rPr>
        <w:t>zyńskiego z dnia 26 stycznia 2023</w:t>
      </w:r>
      <w:r w:rsidR="00CD26BE"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r. w sprawie </w:t>
      </w:r>
      <w:r w:rsidR="009F1194">
        <w:rPr>
          <w:rFonts w:cs="Calibri"/>
          <w:b/>
          <w:sz w:val="24"/>
          <w:szCs w:val="24"/>
        </w:rPr>
        <w:t>przyjęcia „</w:t>
      </w:r>
      <w:r w:rsidRPr="006A6FC2">
        <w:rPr>
          <w:rFonts w:cs="Calibri"/>
          <w:b/>
          <w:sz w:val="24"/>
          <w:szCs w:val="24"/>
        </w:rPr>
        <w:t>Powiatowego Programu Rozwoju Pieczy Zastępczej w Powiecie Piaseczyńskim na lata 2023 - 2025".</w:t>
      </w:r>
    </w:p>
    <w:p w:rsidR="00652F80" w:rsidRPr="00652F80" w:rsidRDefault="00652F80" w:rsidP="00652F80">
      <w:pPr>
        <w:autoSpaceDN/>
        <w:spacing w:after="0" w:line="240" w:lineRule="auto"/>
        <w:jc w:val="both"/>
        <w:rPr>
          <w:rFonts w:cstheme="minorHAnsi"/>
          <w:color w:val="000000"/>
          <w:lang w:eastAsia="pl-PL"/>
        </w:rPr>
      </w:pPr>
      <w:r w:rsidRPr="00652F80">
        <w:rPr>
          <w:rFonts w:cstheme="minorHAnsi"/>
          <w:color w:val="000000"/>
          <w:sz w:val="24"/>
          <w:szCs w:val="24"/>
          <w:lang w:eastAsia="pl-PL"/>
        </w:rPr>
        <w:t>Zgodnie z założeniami uchwalonego programu realizowane są działania profilaktyczne, rozwijające i wspierające skierowane przede wszystkim do funk</w:t>
      </w:r>
      <w:r w:rsidR="009F1194">
        <w:rPr>
          <w:rFonts w:cstheme="minorHAnsi"/>
          <w:color w:val="000000"/>
          <w:sz w:val="24"/>
          <w:szCs w:val="24"/>
          <w:lang w:eastAsia="pl-PL"/>
        </w:rPr>
        <w:t xml:space="preserve">cjonujących rodzin zastępczych, </w:t>
      </w:r>
      <w:r w:rsidRPr="00652F80">
        <w:rPr>
          <w:rFonts w:cstheme="minorHAnsi"/>
          <w:color w:val="000000"/>
          <w:sz w:val="24"/>
          <w:szCs w:val="24"/>
          <w:lang w:eastAsia="pl-PL"/>
        </w:rPr>
        <w:t>rodziców biologicznych, kandydatów na opiekunów</w:t>
      </w:r>
      <w:r w:rsidR="009F1194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9F1194">
        <w:rPr>
          <w:rFonts w:cstheme="minorHAnsi"/>
          <w:color w:val="000000"/>
          <w:sz w:val="24"/>
          <w:szCs w:val="24"/>
          <w:lang w:eastAsia="pl-PL"/>
        </w:rPr>
        <w:t>zastępczych oraz </w:t>
      </w:r>
      <w:r w:rsidRPr="00652F80">
        <w:rPr>
          <w:rFonts w:cstheme="minorHAnsi"/>
          <w:color w:val="000000"/>
          <w:sz w:val="24"/>
          <w:szCs w:val="24"/>
          <w:lang w:eastAsia="pl-PL"/>
        </w:rPr>
        <w:t xml:space="preserve">pełnoletnich wychowanków pieczy zastępczej. Realizacja programu ma umożliwić </w:t>
      </w:r>
      <w:r>
        <w:rPr>
          <w:rFonts w:cstheme="minorHAnsi"/>
          <w:color w:val="000000"/>
          <w:sz w:val="24"/>
          <w:szCs w:val="24"/>
          <w:lang w:eastAsia="pl-PL"/>
        </w:rPr>
        <w:br/>
      </w:r>
      <w:r w:rsidRPr="00652F80">
        <w:rPr>
          <w:rFonts w:cstheme="minorHAnsi"/>
          <w:color w:val="000000"/>
          <w:sz w:val="24"/>
          <w:szCs w:val="24"/>
          <w:lang w:eastAsia="pl-PL"/>
        </w:rPr>
        <w:t>w kilkuletniej perspektywie ograniczenie umieszczania dzieci w placówkac</w:t>
      </w:r>
      <w:r w:rsidR="009F1194">
        <w:rPr>
          <w:rFonts w:cstheme="minorHAnsi"/>
          <w:color w:val="000000"/>
          <w:sz w:val="24"/>
          <w:szCs w:val="24"/>
          <w:lang w:eastAsia="pl-PL"/>
        </w:rPr>
        <w:t>h opiekuńczo-</w:t>
      </w:r>
      <w:r w:rsidRPr="00652F80">
        <w:rPr>
          <w:rFonts w:cstheme="minorHAnsi"/>
          <w:color w:val="000000"/>
          <w:sz w:val="24"/>
          <w:szCs w:val="24"/>
          <w:lang w:eastAsia="pl-PL"/>
        </w:rPr>
        <w:t>wychowawczych, na rzecz rozwoju rodzinnych form opieki zastępcz</w:t>
      </w:r>
      <w:r w:rsidR="009F1194">
        <w:rPr>
          <w:rFonts w:cstheme="minorHAnsi"/>
          <w:color w:val="000000"/>
          <w:sz w:val="24"/>
          <w:szCs w:val="24"/>
          <w:lang w:eastAsia="pl-PL"/>
        </w:rPr>
        <w:t>ej. Przyjęcie do realizacji 3-</w:t>
      </w:r>
      <w:r w:rsidRPr="00652F80">
        <w:rPr>
          <w:rFonts w:cstheme="minorHAnsi"/>
          <w:color w:val="000000"/>
          <w:sz w:val="24"/>
          <w:szCs w:val="24"/>
          <w:lang w:eastAsia="pl-PL"/>
        </w:rPr>
        <w:t>letniego Powiatowego Programu Rozwoju Pieczy Zastępczej w Powiecie Piaseczyńskim, poprzez m.in. zakładany w nim rozwój rodzinnej pieczy zastępczej oraz pracy z rodziną finalnie ma na celu zapewnienie możliwie jak największej liczbie dzieci prawa do stabilnego, t</w:t>
      </w:r>
      <w:r w:rsidR="009F1194">
        <w:rPr>
          <w:rFonts w:cstheme="minorHAnsi"/>
          <w:color w:val="000000"/>
          <w:sz w:val="24"/>
          <w:szCs w:val="24"/>
          <w:lang w:eastAsia="pl-PL"/>
        </w:rPr>
        <w:t xml:space="preserve">rwałego i rodzinnego środowiska </w:t>
      </w:r>
      <w:r w:rsidRPr="00652F80">
        <w:rPr>
          <w:rFonts w:cstheme="minorHAnsi"/>
          <w:color w:val="000000"/>
          <w:sz w:val="24"/>
          <w:szCs w:val="24"/>
          <w:lang w:eastAsia="pl-PL"/>
        </w:rPr>
        <w:t>wychowawczego.</w:t>
      </w:r>
      <w:r w:rsidR="009F1194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652F80">
        <w:rPr>
          <w:rFonts w:cstheme="minorHAnsi"/>
          <w:color w:val="000000"/>
          <w:sz w:val="24"/>
          <w:szCs w:val="24"/>
          <w:lang w:eastAsia="pl-PL"/>
        </w:rPr>
        <w:t xml:space="preserve">Realizacja celów głównych </w:t>
      </w:r>
      <w:r>
        <w:rPr>
          <w:rFonts w:cstheme="minorHAnsi"/>
          <w:color w:val="000000"/>
          <w:sz w:val="24"/>
          <w:szCs w:val="24"/>
          <w:lang w:eastAsia="pl-PL"/>
        </w:rPr>
        <w:br/>
      </w:r>
      <w:r w:rsidRPr="00652F80">
        <w:rPr>
          <w:rFonts w:cstheme="minorHAnsi"/>
          <w:color w:val="000000"/>
          <w:sz w:val="24"/>
          <w:szCs w:val="24"/>
          <w:lang w:eastAsia="pl-PL"/>
        </w:rPr>
        <w:t>i szczegółowych określonych w dokumencie przewidziana została na l</w:t>
      </w:r>
      <w:r w:rsidR="009F1194">
        <w:rPr>
          <w:rFonts w:cstheme="minorHAnsi"/>
          <w:color w:val="000000"/>
          <w:sz w:val="24"/>
          <w:szCs w:val="24"/>
          <w:lang w:eastAsia="pl-PL"/>
        </w:rPr>
        <w:t>ata 2022 -</w:t>
      </w:r>
      <w:r w:rsidRPr="00652F80">
        <w:rPr>
          <w:rFonts w:cstheme="minorHAnsi"/>
          <w:color w:val="000000"/>
          <w:sz w:val="24"/>
          <w:szCs w:val="24"/>
          <w:lang w:eastAsia="pl-PL"/>
        </w:rPr>
        <w:t xml:space="preserve"> 2025.</w:t>
      </w:r>
    </w:p>
    <w:p w:rsidR="006A6FC2" w:rsidRPr="00652F80" w:rsidRDefault="00652F80" w:rsidP="00652F80">
      <w:pPr>
        <w:autoSpaceDN/>
        <w:spacing w:after="0" w:line="240" w:lineRule="auto"/>
        <w:ind w:firstLine="709"/>
        <w:jc w:val="both"/>
        <w:rPr>
          <w:rFonts w:cstheme="minorHAnsi"/>
          <w:color w:val="000000"/>
          <w:lang w:eastAsia="pl-PL"/>
        </w:rPr>
      </w:pPr>
      <w:r w:rsidRPr="00652F80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6A6FC2" w:rsidRDefault="006A6FC2" w:rsidP="006A6FC2">
      <w:pPr>
        <w:autoSpaceDN/>
        <w:spacing w:after="0" w:line="240" w:lineRule="auto"/>
        <w:jc w:val="both"/>
        <w:rPr>
          <w:rFonts w:cs="Calibr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  <w:lang w:eastAsia="pl-PL"/>
        </w:rPr>
        <w:t>Uchwała Nr LV/10</w:t>
      </w:r>
      <w:r w:rsidR="009C176D">
        <w:rPr>
          <w:rFonts w:cstheme="minorHAnsi"/>
          <w:b/>
          <w:color w:val="000000"/>
          <w:sz w:val="24"/>
          <w:szCs w:val="24"/>
          <w:lang w:eastAsia="pl-PL"/>
        </w:rPr>
        <w:t>/23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Rady Powiatu Piasec</w:t>
      </w:r>
      <w:r>
        <w:rPr>
          <w:rFonts w:cstheme="minorHAnsi"/>
          <w:b/>
          <w:color w:val="000000"/>
          <w:sz w:val="24"/>
          <w:szCs w:val="24"/>
          <w:lang w:eastAsia="pl-PL"/>
        </w:rPr>
        <w:t>zyńskiego z dnia 26 stycznia 2023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r. w sprawie</w:t>
      </w:r>
      <w:r w:rsidRPr="006A6FC2">
        <w:rPr>
          <w:rFonts w:cs="Calibri"/>
          <w:sz w:val="24"/>
          <w:szCs w:val="24"/>
        </w:rPr>
        <w:t xml:space="preserve"> </w:t>
      </w:r>
      <w:r w:rsidRPr="006A6FC2">
        <w:rPr>
          <w:rFonts w:cs="Calibri"/>
          <w:b/>
          <w:sz w:val="24"/>
          <w:szCs w:val="24"/>
        </w:rPr>
        <w:t>wyrażenia zgody na udzielenie bonifikaty od opłat rocznych z tytułu trwałego zarządu ustanawianego na rzecz Powiatowego Urzędu Pracy w Piasecznie do działek ewidencyjnych nr 28 i nr 29, obr. 39, m. Piaseczno.</w:t>
      </w:r>
    </w:p>
    <w:p w:rsidR="00080455" w:rsidRPr="00080455" w:rsidRDefault="00080455" w:rsidP="006A6FC2">
      <w:pPr>
        <w:autoSpaceDN/>
        <w:spacing w:after="0" w:line="240" w:lineRule="auto"/>
        <w:jc w:val="both"/>
        <w:rPr>
          <w:rStyle w:val="Pogrubienie"/>
          <w:rFonts w:cstheme="minorHAnsi"/>
          <w:b w:val="0"/>
          <w:color w:val="000000"/>
          <w:sz w:val="24"/>
          <w:szCs w:val="24"/>
        </w:rPr>
      </w:pPr>
      <w:r w:rsidRPr="00080455">
        <w:rPr>
          <w:rFonts w:cstheme="minorHAnsi"/>
          <w:sz w:val="24"/>
          <w:szCs w:val="24"/>
        </w:rPr>
        <w:t>Uchwała w trakcie realizacji</w:t>
      </w:r>
      <w:r w:rsidR="005B1C2B">
        <w:rPr>
          <w:rStyle w:val="Standard"/>
          <w:rFonts w:cstheme="minorHAnsi"/>
          <w:color w:val="000000"/>
          <w:sz w:val="24"/>
          <w:szCs w:val="24"/>
        </w:rPr>
        <w:t xml:space="preserve">, </w:t>
      </w:r>
      <w:r w:rsidRPr="00080455">
        <w:rPr>
          <w:rStyle w:val="Pogrubienie"/>
          <w:rFonts w:cstheme="minorHAnsi"/>
          <w:b w:val="0"/>
          <w:color w:val="000000"/>
          <w:sz w:val="24"/>
          <w:szCs w:val="24"/>
        </w:rPr>
        <w:t>planowane</w:t>
      </w:r>
      <w:r w:rsidR="00B416F9">
        <w:rPr>
          <w:rStyle w:val="Pogrubienie"/>
          <w:rFonts w:cstheme="minorHAnsi"/>
          <w:b w:val="0"/>
          <w:color w:val="000000"/>
          <w:sz w:val="24"/>
          <w:szCs w:val="24"/>
        </w:rPr>
        <w:t xml:space="preserve"> jest</w:t>
      </w:r>
      <w:bookmarkStart w:id="0" w:name="_GoBack"/>
      <w:bookmarkEnd w:id="0"/>
      <w:r w:rsidRPr="00080455">
        <w:rPr>
          <w:rStyle w:val="Pogrubienie"/>
          <w:rFonts w:cstheme="minorHAnsi"/>
          <w:b w:val="0"/>
          <w:color w:val="000000"/>
          <w:sz w:val="24"/>
          <w:szCs w:val="24"/>
        </w:rPr>
        <w:t xml:space="preserve"> wydanie decyzji.</w:t>
      </w:r>
    </w:p>
    <w:p w:rsidR="00080455" w:rsidRPr="00080455" w:rsidRDefault="00080455" w:rsidP="006A6FC2">
      <w:pPr>
        <w:autoSpaceDN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A6FC2" w:rsidRDefault="006A6FC2" w:rsidP="00475563">
      <w:pPr>
        <w:autoSpaceDN/>
        <w:spacing w:after="0"/>
        <w:jc w:val="both"/>
        <w:rPr>
          <w:rFonts w:cs="Calibri"/>
          <w:b/>
          <w:bCs/>
          <w:iCs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  <w:lang w:eastAsia="pl-PL"/>
        </w:rPr>
        <w:t>Uchwała Nr LV/11</w:t>
      </w:r>
      <w:r w:rsidR="009C176D">
        <w:rPr>
          <w:rFonts w:cstheme="minorHAnsi"/>
          <w:b/>
          <w:color w:val="000000"/>
          <w:sz w:val="24"/>
          <w:szCs w:val="24"/>
          <w:lang w:eastAsia="pl-PL"/>
        </w:rPr>
        <w:t>/23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Rady Powiatu Piasec</w:t>
      </w:r>
      <w:r>
        <w:rPr>
          <w:rFonts w:cstheme="minorHAnsi"/>
          <w:b/>
          <w:color w:val="000000"/>
          <w:sz w:val="24"/>
          <w:szCs w:val="24"/>
          <w:lang w:eastAsia="pl-PL"/>
        </w:rPr>
        <w:t>zyńskiego z dnia 26 stycznia 2023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r. w sprawie</w:t>
      </w:r>
      <w:r w:rsidRPr="006A6FC2">
        <w:rPr>
          <w:rFonts w:cs="Calibri"/>
          <w:bCs/>
          <w:sz w:val="24"/>
          <w:szCs w:val="24"/>
        </w:rPr>
        <w:t xml:space="preserve"> </w:t>
      </w:r>
      <w:bookmarkStart w:id="1" w:name="_Hlk124414005"/>
      <w:r w:rsidR="009F1194">
        <w:rPr>
          <w:rFonts w:cs="Calibri"/>
          <w:b/>
          <w:bCs/>
          <w:sz w:val="24"/>
          <w:szCs w:val="24"/>
        </w:rPr>
        <w:t xml:space="preserve">przyjęcia </w:t>
      </w:r>
      <w:r w:rsidR="009F1194">
        <w:rPr>
          <w:rFonts w:cs="Calibri"/>
          <w:b/>
          <w:bCs/>
          <w:iCs/>
          <w:sz w:val="24"/>
          <w:szCs w:val="24"/>
        </w:rPr>
        <w:t xml:space="preserve">Programu </w:t>
      </w:r>
      <w:r w:rsidRPr="006A6FC2">
        <w:rPr>
          <w:rFonts w:cs="Calibri"/>
          <w:b/>
          <w:bCs/>
          <w:iCs/>
          <w:sz w:val="24"/>
          <w:szCs w:val="24"/>
        </w:rPr>
        <w:t>Wspierania Eduka</w:t>
      </w:r>
      <w:r>
        <w:rPr>
          <w:rFonts w:cs="Calibri"/>
          <w:b/>
          <w:bCs/>
          <w:iCs/>
          <w:sz w:val="24"/>
          <w:szCs w:val="24"/>
        </w:rPr>
        <w:t xml:space="preserve">cji Uzdolnionej Młodzieży Szkół </w:t>
      </w:r>
      <w:r w:rsidRPr="006A6FC2">
        <w:rPr>
          <w:rFonts w:cs="Calibri"/>
          <w:b/>
          <w:bCs/>
          <w:iCs/>
          <w:sz w:val="24"/>
          <w:szCs w:val="24"/>
        </w:rPr>
        <w:t>Ponadpodstawowych Powiatu Piaseczyńskiego</w:t>
      </w:r>
      <w:bookmarkEnd w:id="1"/>
      <w:r w:rsidRPr="006A6FC2">
        <w:rPr>
          <w:rFonts w:cs="Calibri"/>
          <w:b/>
          <w:bCs/>
          <w:iCs/>
          <w:sz w:val="24"/>
          <w:szCs w:val="24"/>
        </w:rPr>
        <w:t>.</w:t>
      </w:r>
    </w:p>
    <w:p w:rsidR="00C70776" w:rsidRPr="00C70776" w:rsidRDefault="00C70776" w:rsidP="00475563">
      <w:pPr>
        <w:autoSpaceDN/>
        <w:spacing w:after="0"/>
        <w:jc w:val="both"/>
        <w:rPr>
          <w:rFonts w:cstheme="minorHAnsi"/>
          <w:b/>
          <w:bCs/>
          <w:iCs/>
          <w:sz w:val="24"/>
          <w:szCs w:val="24"/>
        </w:rPr>
      </w:pPr>
      <w:r w:rsidRPr="00C70776">
        <w:rPr>
          <w:rFonts w:cstheme="minorHAnsi"/>
          <w:color w:val="000000"/>
          <w:sz w:val="24"/>
          <w:szCs w:val="24"/>
        </w:rPr>
        <w:t>Przyjęcie uchwały </w:t>
      </w:r>
      <w:r w:rsidRPr="00C70776">
        <w:rPr>
          <w:rStyle w:val="Pogrubienie"/>
          <w:rFonts w:cstheme="minorHAnsi"/>
          <w:b w:val="0"/>
          <w:color w:val="000000"/>
          <w:sz w:val="24"/>
          <w:szCs w:val="24"/>
        </w:rPr>
        <w:t xml:space="preserve">Nr LV/11/23 Rady Powiatu Piaseczyńskiego z dnia 26 stycznia 2023 r. </w:t>
      </w:r>
      <w:r>
        <w:rPr>
          <w:rStyle w:val="Pogrubienie"/>
          <w:rFonts w:cstheme="minorHAnsi"/>
          <w:b w:val="0"/>
          <w:color w:val="000000"/>
          <w:sz w:val="24"/>
          <w:szCs w:val="24"/>
        </w:rPr>
        <w:br/>
      </w:r>
      <w:r w:rsidR="009F1194">
        <w:rPr>
          <w:rStyle w:val="Pogrubienie"/>
          <w:rFonts w:cstheme="minorHAnsi"/>
          <w:b w:val="0"/>
          <w:color w:val="000000"/>
          <w:sz w:val="24"/>
          <w:szCs w:val="24"/>
        </w:rPr>
        <w:t xml:space="preserve">w </w:t>
      </w:r>
      <w:r w:rsidRPr="00C70776">
        <w:rPr>
          <w:rStyle w:val="Pogrubienie"/>
          <w:rFonts w:cstheme="minorHAnsi"/>
          <w:b w:val="0"/>
          <w:color w:val="000000"/>
          <w:sz w:val="24"/>
          <w:szCs w:val="24"/>
        </w:rPr>
        <w:t>sprawie</w:t>
      </w:r>
      <w:r w:rsidR="009F1194">
        <w:rPr>
          <w:rFonts w:cstheme="minorHAnsi"/>
          <w:b/>
          <w:color w:val="000000"/>
          <w:sz w:val="24"/>
          <w:szCs w:val="24"/>
        </w:rPr>
        <w:t xml:space="preserve"> </w:t>
      </w:r>
      <w:r w:rsidRPr="00C70776">
        <w:rPr>
          <w:rStyle w:val="Pogrubienie"/>
          <w:rFonts w:cstheme="minorHAnsi"/>
          <w:b w:val="0"/>
          <w:color w:val="000000"/>
          <w:sz w:val="24"/>
          <w:szCs w:val="24"/>
        </w:rPr>
        <w:t>przyjęcia Programu Wspierania Edukacji Uzdolnionej Młodzieży Szkół Ponadpodstawowych Powiatu Piaseczyńskiego,</w:t>
      </w:r>
      <w:r w:rsidRPr="00C70776">
        <w:rPr>
          <w:rFonts w:cstheme="minorHAnsi"/>
          <w:color w:val="000000"/>
          <w:sz w:val="24"/>
          <w:szCs w:val="24"/>
        </w:rPr>
        <w:t> stanowi pierwszy etap</w:t>
      </w:r>
      <w:r w:rsidR="009F1194">
        <w:rPr>
          <w:rFonts w:cstheme="minorHAnsi"/>
          <w:color w:val="000000"/>
          <w:sz w:val="24"/>
          <w:szCs w:val="24"/>
        </w:rPr>
        <w:t xml:space="preserve"> wdrażania realizacji programu. P</w:t>
      </w:r>
      <w:r w:rsidRPr="00C70776">
        <w:rPr>
          <w:rFonts w:cstheme="minorHAnsi"/>
          <w:color w:val="000000"/>
          <w:sz w:val="24"/>
          <w:szCs w:val="24"/>
        </w:rPr>
        <w:t>rzyjęcie uchwały w sprawie przyjęcia regulaminu do programu umożliwi wprowadzenie programu w życie. </w:t>
      </w:r>
    </w:p>
    <w:p w:rsidR="006A6FC2" w:rsidRDefault="006A6FC2" w:rsidP="00475563">
      <w:pPr>
        <w:autoSpaceDN/>
        <w:spacing w:after="0"/>
        <w:jc w:val="both"/>
        <w:rPr>
          <w:rFonts w:cs="Calibri"/>
          <w:bCs/>
          <w:iCs/>
          <w:sz w:val="24"/>
          <w:szCs w:val="24"/>
        </w:rPr>
      </w:pPr>
    </w:p>
    <w:p w:rsidR="006A6FC2" w:rsidRDefault="006A6FC2" w:rsidP="006A6FC2">
      <w:pPr>
        <w:spacing w:after="0"/>
        <w:jc w:val="both"/>
        <w:rPr>
          <w:rFonts w:cs="Calibr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  <w:lang w:eastAsia="pl-PL"/>
        </w:rPr>
        <w:t>Uchwała Nr L</w:t>
      </w:r>
      <w:r w:rsidR="001416A3">
        <w:rPr>
          <w:rFonts w:cstheme="minorHAnsi"/>
          <w:b/>
          <w:color w:val="000000"/>
          <w:sz w:val="24"/>
          <w:szCs w:val="24"/>
          <w:lang w:eastAsia="pl-PL"/>
        </w:rPr>
        <w:t>V/12</w:t>
      </w:r>
      <w:r w:rsidR="009C176D">
        <w:rPr>
          <w:rFonts w:cstheme="minorHAnsi"/>
          <w:b/>
          <w:color w:val="000000"/>
          <w:sz w:val="24"/>
          <w:szCs w:val="24"/>
          <w:lang w:eastAsia="pl-PL"/>
        </w:rPr>
        <w:t>/23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Rady Powiatu Piasec</w:t>
      </w:r>
      <w:r>
        <w:rPr>
          <w:rFonts w:cstheme="minorHAnsi"/>
          <w:b/>
          <w:color w:val="000000"/>
          <w:sz w:val="24"/>
          <w:szCs w:val="24"/>
          <w:lang w:eastAsia="pl-PL"/>
        </w:rPr>
        <w:t>zyńskiego z dnia 26 stycznia 2023</w:t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 r. w sprawie</w:t>
      </w:r>
      <w:r w:rsidRPr="006A6FC2">
        <w:rPr>
          <w:rFonts w:cs="Calibri"/>
          <w:sz w:val="24"/>
          <w:szCs w:val="24"/>
        </w:rPr>
        <w:t xml:space="preserve"> </w:t>
      </w:r>
      <w:r w:rsidRPr="006A6FC2">
        <w:rPr>
          <w:rFonts w:cs="Calibri"/>
          <w:b/>
          <w:sz w:val="24"/>
          <w:szCs w:val="24"/>
        </w:rPr>
        <w:t>zmiany Uchwały Nr XXXVI/10/21 z dnia 27 maja 2021 r. w sp</w:t>
      </w:r>
      <w:r w:rsidR="00A63DB9">
        <w:rPr>
          <w:rFonts w:cs="Calibri"/>
          <w:b/>
          <w:sz w:val="24"/>
          <w:szCs w:val="24"/>
        </w:rPr>
        <w:t>rawie wyrażenia zgody na </w:t>
      </w:r>
      <w:r w:rsidR="009F1194">
        <w:rPr>
          <w:rFonts w:cs="Calibri"/>
          <w:b/>
          <w:sz w:val="24"/>
          <w:szCs w:val="24"/>
        </w:rPr>
        <w:t xml:space="preserve">zbycie </w:t>
      </w:r>
      <w:r w:rsidRPr="006A6FC2">
        <w:rPr>
          <w:rFonts w:cs="Calibri"/>
          <w:b/>
          <w:bCs/>
          <w:sz w:val="24"/>
          <w:szCs w:val="24"/>
        </w:rPr>
        <w:t>w trybie przetargu nieograniczonego</w:t>
      </w:r>
      <w:r w:rsidRPr="006A6FC2">
        <w:rPr>
          <w:rFonts w:cs="Calibri"/>
          <w:b/>
          <w:sz w:val="24"/>
          <w:szCs w:val="24"/>
        </w:rPr>
        <w:t xml:space="preserve"> z zasobu nieruchomości Powiatu Piaseczyńskiego części niezabudowanej nier</w:t>
      </w:r>
      <w:r>
        <w:rPr>
          <w:rFonts w:cs="Calibri"/>
          <w:b/>
          <w:sz w:val="24"/>
          <w:szCs w:val="24"/>
        </w:rPr>
        <w:t xml:space="preserve">uchomości położonej w obrębach </w:t>
      </w:r>
      <w:r w:rsidRPr="006A6FC2">
        <w:rPr>
          <w:rFonts w:cs="Calibri"/>
          <w:b/>
          <w:sz w:val="24"/>
          <w:szCs w:val="24"/>
        </w:rPr>
        <w:t>Aleksandrów i Linin II, gm. Góra Kalwaria.</w:t>
      </w:r>
    </w:p>
    <w:p w:rsidR="00072673" w:rsidRPr="00072673" w:rsidRDefault="00072673" w:rsidP="006A6FC2">
      <w:pPr>
        <w:spacing w:after="0"/>
        <w:jc w:val="both"/>
        <w:rPr>
          <w:rFonts w:cstheme="minorHAnsi"/>
          <w:b/>
          <w:sz w:val="24"/>
          <w:szCs w:val="24"/>
        </w:rPr>
      </w:pPr>
      <w:r w:rsidRPr="00072673">
        <w:rPr>
          <w:rFonts w:cstheme="minorHAnsi"/>
          <w:color w:val="000000"/>
          <w:sz w:val="24"/>
          <w:szCs w:val="24"/>
        </w:rPr>
        <w:t>Podjęto czynności wdrażające wykonanie uchwały. W najbliższym czasie zostaną ogłoszone przetargi ustne nieograniczone na sprzedaż nieruchomości. </w:t>
      </w:r>
    </w:p>
    <w:p w:rsidR="006A6FC2" w:rsidRDefault="006A6FC2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6A6FC2" w:rsidRDefault="006A6FC2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A51F05" w:rsidRPr="00D91094" w:rsidRDefault="00A51F05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 w:rsidSect="00FE6A5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6D5E37"/>
    <w:multiLevelType w:val="multilevel"/>
    <w:tmpl w:val="56185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75066"/>
    <w:multiLevelType w:val="multilevel"/>
    <w:tmpl w:val="26B4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3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1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7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9"/>
  </w:num>
  <w:num w:numId="21">
    <w:abstractNumId w:val="20"/>
  </w:num>
  <w:num w:numId="22">
    <w:abstractNumId w:val="10"/>
  </w:num>
  <w:num w:numId="23">
    <w:abstractNumId w:val="2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673"/>
    <w:rsid w:val="00072F37"/>
    <w:rsid w:val="00075B89"/>
    <w:rsid w:val="00080455"/>
    <w:rsid w:val="000968F0"/>
    <w:rsid w:val="000A0FD0"/>
    <w:rsid w:val="000D6C73"/>
    <w:rsid w:val="0010418D"/>
    <w:rsid w:val="001416A3"/>
    <w:rsid w:val="00151329"/>
    <w:rsid w:val="00170B9D"/>
    <w:rsid w:val="00190424"/>
    <w:rsid w:val="001A70B4"/>
    <w:rsid w:val="001A7E2B"/>
    <w:rsid w:val="001B24E5"/>
    <w:rsid w:val="001E492F"/>
    <w:rsid w:val="00264A0C"/>
    <w:rsid w:val="002902CB"/>
    <w:rsid w:val="002A1E09"/>
    <w:rsid w:val="002B21C2"/>
    <w:rsid w:val="002B2A98"/>
    <w:rsid w:val="002C11A1"/>
    <w:rsid w:val="002C45CA"/>
    <w:rsid w:val="00313513"/>
    <w:rsid w:val="00322ADF"/>
    <w:rsid w:val="00326DB5"/>
    <w:rsid w:val="003407F9"/>
    <w:rsid w:val="00341E77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64A7F"/>
    <w:rsid w:val="00475563"/>
    <w:rsid w:val="00485505"/>
    <w:rsid w:val="004958E8"/>
    <w:rsid w:val="004C6D25"/>
    <w:rsid w:val="004E1DDF"/>
    <w:rsid w:val="004F4E65"/>
    <w:rsid w:val="004F5228"/>
    <w:rsid w:val="00500CD6"/>
    <w:rsid w:val="00516423"/>
    <w:rsid w:val="0053007E"/>
    <w:rsid w:val="00530E10"/>
    <w:rsid w:val="005416D4"/>
    <w:rsid w:val="00557A5F"/>
    <w:rsid w:val="005A1C24"/>
    <w:rsid w:val="005A788C"/>
    <w:rsid w:val="005B1C2B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34DA9"/>
    <w:rsid w:val="00650F34"/>
    <w:rsid w:val="00652F80"/>
    <w:rsid w:val="0068611B"/>
    <w:rsid w:val="006A018D"/>
    <w:rsid w:val="006A6FC2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91C6E"/>
    <w:rsid w:val="007E03EA"/>
    <w:rsid w:val="007E5219"/>
    <w:rsid w:val="007F71DA"/>
    <w:rsid w:val="00801FEF"/>
    <w:rsid w:val="00823CDA"/>
    <w:rsid w:val="00833A5B"/>
    <w:rsid w:val="00840804"/>
    <w:rsid w:val="00852082"/>
    <w:rsid w:val="00863BF3"/>
    <w:rsid w:val="008758BE"/>
    <w:rsid w:val="008935D9"/>
    <w:rsid w:val="008C555E"/>
    <w:rsid w:val="008E3BA0"/>
    <w:rsid w:val="008E50EB"/>
    <w:rsid w:val="008F3A00"/>
    <w:rsid w:val="00902B80"/>
    <w:rsid w:val="0092510C"/>
    <w:rsid w:val="009255C8"/>
    <w:rsid w:val="00927E1D"/>
    <w:rsid w:val="00994FE3"/>
    <w:rsid w:val="00995521"/>
    <w:rsid w:val="009A69F5"/>
    <w:rsid w:val="009B003F"/>
    <w:rsid w:val="009C176D"/>
    <w:rsid w:val="009C3823"/>
    <w:rsid w:val="009D1689"/>
    <w:rsid w:val="009F1194"/>
    <w:rsid w:val="009F6ED1"/>
    <w:rsid w:val="00A00FC9"/>
    <w:rsid w:val="00A05671"/>
    <w:rsid w:val="00A11FBB"/>
    <w:rsid w:val="00A22707"/>
    <w:rsid w:val="00A351D5"/>
    <w:rsid w:val="00A36CA5"/>
    <w:rsid w:val="00A51F05"/>
    <w:rsid w:val="00A544AD"/>
    <w:rsid w:val="00A5712D"/>
    <w:rsid w:val="00A57CB8"/>
    <w:rsid w:val="00A63DB9"/>
    <w:rsid w:val="00A71C2F"/>
    <w:rsid w:val="00A8420A"/>
    <w:rsid w:val="00AA1511"/>
    <w:rsid w:val="00AB0E3A"/>
    <w:rsid w:val="00AE4557"/>
    <w:rsid w:val="00AF3E83"/>
    <w:rsid w:val="00B17FB4"/>
    <w:rsid w:val="00B31099"/>
    <w:rsid w:val="00B36E78"/>
    <w:rsid w:val="00B416F9"/>
    <w:rsid w:val="00B43FE3"/>
    <w:rsid w:val="00B505D5"/>
    <w:rsid w:val="00B62629"/>
    <w:rsid w:val="00B73C4C"/>
    <w:rsid w:val="00B823C7"/>
    <w:rsid w:val="00B82ED6"/>
    <w:rsid w:val="00B83C15"/>
    <w:rsid w:val="00BB1071"/>
    <w:rsid w:val="00BC5B45"/>
    <w:rsid w:val="00BE6474"/>
    <w:rsid w:val="00BF0760"/>
    <w:rsid w:val="00BF1E9E"/>
    <w:rsid w:val="00BF3D09"/>
    <w:rsid w:val="00C309D4"/>
    <w:rsid w:val="00C33D7B"/>
    <w:rsid w:val="00C55717"/>
    <w:rsid w:val="00C63853"/>
    <w:rsid w:val="00C70776"/>
    <w:rsid w:val="00CA1034"/>
    <w:rsid w:val="00CC002E"/>
    <w:rsid w:val="00CC60CA"/>
    <w:rsid w:val="00CD22B7"/>
    <w:rsid w:val="00CD26BE"/>
    <w:rsid w:val="00CF7CF4"/>
    <w:rsid w:val="00D049AE"/>
    <w:rsid w:val="00D1393B"/>
    <w:rsid w:val="00D3548E"/>
    <w:rsid w:val="00D541C7"/>
    <w:rsid w:val="00D76ED2"/>
    <w:rsid w:val="00D9003B"/>
    <w:rsid w:val="00D90D3D"/>
    <w:rsid w:val="00D91094"/>
    <w:rsid w:val="00D9634D"/>
    <w:rsid w:val="00D96E56"/>
    <w:rsid w:val="00DA7083"/>
    <w:rsid w:val="00DC323A"/>
    <w:rsid w:val="00E0012B"/>
    <w:rsid w:val="00E01EC8"/>
    <w:rsid w:val="00E11852"/>
    <w:rsid w:val="00E661CF"/>
    <w:rsid w:val="00E67B48"/>
    <w:rsid w:val="00E735AE"/>
    <w:rsid w:val="00E770D0"/>
    <w:rsid w:val="00E778C6"/>
    <w:rsid w:val="00E82ED2"/>
    <w:rsid w:val="00E91C0D"/>
    <w:rsid w:val="00EA232E"/>
    <w:rsid w:val="00ED25B5"/>
    <w:rsid w:val="00EF26EC"/>
    <w:rsid w:val="00EF562C"/>
    <w:rsid w:val="00F350FF"/>
    <w:rsid w:val="00F579D4"/>
    <w:rsid w:val="00F701AE"/>
    <w:rsid w:val="00F8058A"/>
    <w:rsid w:val="00F82813"/>
    <w:rsid w:val="00F976F6"/>
    <w:rsid w:val="00FC5244"/>
    <w:rsid w:val="00FC684A"/>
    <w:rsid w:val="00FE6A58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08B15-3C13-48B8-BB15-C292C441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5</cp:revision>
  <cp:lastPrinted>2021-10-11T14:05:00Z</cp:lastPrinted>
  <dcterms:created xsi:type="dcterms:W3CDTF">2023-03-01T10:02:00Z</dcterms:created>
  <dcterms:modified xsi:type="dcterms:W3CDTF">2023-03-01T11:08:00Z</dcterms:modified>
</cp:coreProperties>
</file>