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9F51A" w14:textId="77777777" w:rsidR="00123777" w:rsidRPr="00AA04EC" w:rsidRDefault="00123777" w:rsidP="00AA04EC">
      <w:pPr>
        <w:jc w:val="both"/>
        <w:rPr>
          <w:rFonts w:cstheme="minorHAnsi"/>
          <w:b/>
          <w:sz w:val="24"/>
          <w:szCs w:val="24"/>
        </w:rPr>
      </w:pPr>
      <w:r w:rsidRPr="00AA04EC">
        <w:rPr>
          <w:rFonts w:cstheme="minorHAnsi"/>
          <w:b/>
          <w:sz w:val="24"/>
          <w:szCs w:val="24"/>
        </w:rPr>
        <w:t>PROJEKT</w:t>
      </w:r>
    </w:p>
    <w:p w14:paraId="423CDE7B" w14:textId="674216EE" w:rsidR="00123777" w:rsidRDefault="00123777" w:rsidP="00AA04EC">
      <w:pPr>
        <w:jc w:val="both"/>
        <w:rPr>
          <w:rFonts w:cstheme="minorHAnsi"/>
          <w:b/>
          <w:sz w:val="24"/>
          <w:szCs w:val="24"/>
        </w:rPr>
      </w:pPr>
      <w:r w:rsidRPr="00AA04EC">
        <w:rPr>
          <w:rFonts w:cstheme="minorHAnsi"/>
          <w:b/>
          <w:sz w:val="24"/>
          <w:szCs w:val="24"/>
        </w:rPr>
        <w:t>Plan</w:t>
      </w:r>
      <w:r w:rsidRPr="00AA04EC">
        <w:rPr>
          <w:rFonts w:cstheme="minorHAnsi"/>
          <w:b/>
          <w:i/>
          <w:sz w:val="24"/>
          <w:szCs w:val="24"/>
        </w:rPr>
        <w:t xml:space="preserve"> </w:t>
      </w:r>
      <w:r w:rsidRPr="00AA04EC">
        <w:rPr>
          <w:rFonts w:cstheme="minorHAnsi"/>
          <w:b/>
          <w:sz w:val="24"/>
          <w:szCs w:val="24"/>
        </w:rPr>
        <w:t>pracy Komisji Strategii Gospodarczej, Ochrony Środowiska i Rolnictwa Rady Powiatu</w:t>
      </w:r>
      <w:r w:rsidRPr="00AA04EC">
        <w:rPr>
          <w:rFonts w:cstheme="minorHAnsi"/>
          <w:b/>
          <w:i/>
          <w:sz w:val="24"/>
          <w:szCs w:val="24"/>
        </w:rPr>
        <w:t xml:space="preserve"> </w:t>
      </w:r>
      <w:r w:rsidR="00AA04EC">
        <w:rPr>
          <w:rFonts w:cstheme="minorHAnsi"/>
          <w:b/>
          <w:i/>
          <w:sz w:val="24"/>
          <w:szCs w:val="24"/>
        </w:rPr>
        <w:br/>
      </w:r>
      <w:r w:rsidRPr="00AA04EC">
        <w:rPr>
          <w:rFonts w:cstheme="minorHAnsi"/>
          <w:b/>
          <w:sz w:val="24"/>
          <w:szCs w:val="24"/>
        </w:rPr>
        <w:t>w 2024</w:t>
      </w:r>
      <w:r w:rsidR="00AA04EC" w:rsidRPr="00AA04EC">
        <w:rPr>
          <w:rFonts w:cstheme="minorHAnsi"/>
          <w:b/>
          <w:sz w:val="24"/>
          <w:szCs w:val="24"/>
        </w:rPr>
        <w:t xml:space="preserve"> </w:t>
      </w:r>
      <w:r w:rsidRPr="00AA04EC">
        <w:rPr>
          <w:rFonts w:cstheme="minorHAnsi"/>
          <w:b/>
          <w:sz w:val="24"/>
          <w:szCs w:val="24"/>
        </w:rPr>
        <w:t>r.</w:t>
      </w:r>
    </w:p>
    <w:p w14:paraId="78F578AC" w14:textId="2D2AE548" w:rsidR="00AA04EC" w:rsidRPr="00AA04EC" w:rsidRDefault="00AA04EC" w:rsidP="00AA04EC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 PÓŁROCZE</w:t>
      </w:r>
    </w:p>
    <w:p w14:paraId="342FEE13" w14:textId="77777777" w:rsidR="00123777" w:rsidRPr="00AA04EC" w:rsidRDefault="00123777" w:rsidP="00AA04EC">
      <w:pPr>
        <w:pStyle w:val="Akapitzlist"/>
        <w:widowControl w:val="0"/>
        <w:numPr>
          <w:ilvl w:val="0"/>
          <w:numId w:val="4"/>
        </w:numPr>
        <w:suppressAutoHyphens/>
        <w:spacing w:after="0" w:line="276" w:lineRule="auto"/>
        <w:ind w:left="502"/>
        <w:jc w:val="both"/>
        <w:rPr>
          <w:rFonts w:cstheme="minorHAnsi"/>
          <w:sz w:val="24"/>
          <w:szCs w:val="24"/>
        </w:rPr>
      </w:pPr>
      <w:r w:rsidRPr="00AA04EC">
        <w:rPr>
          <w:rFonts w:cstheme="minorHAnsi"/>
          <w:sz w:val="24"/>
          <w:szCs w:val="24"/>
        </w:rPr>
        <w:t xml:space="preserve">Podsumowanie pracy Komisji w roku 2023, przyjęcie planu pracy na rok 2024. </w:t>
      </w:r>
    </w:p>
    <w:p w14:paraId="2DCD1D21" w14:textId="77777777" w:rsidR="00123777" w:rsidRPr="00AA04EC" w:rsidRDefault="00123777" w:rsidP="00AA04EC">
      <w:pPr>
        <w:pStyle w:val="Akapitzlist"/>
        <w:numPr>
          <w:ilvl w:val="0"/>
          <w:numId w:val="4"/>
        </w:numPr>
        <w:suppressAutoHyphens/>
        <w:autoSpaceDN w:val="0"/>
        <w:spacing w:after="0" w:line="276" w:lineRule="auto"/>
        <w:ind w:left="502"/>
        <w:contextualSpacing w:val="0"/>
        <w:jc w:val="both"/>
        <w:textAlignment w:val="baseline"/>
        <w:rPr>
          <w:rFonts w:cstheme="minorHAnsi"/>
          <w:sz w:val="24"/>
          <w:szCs w:val="24"/>
        </w:rPr>
      </w:pPr>
      <w:r w:rsidRPr="00AA04EC">
        <w:rPr>
          <w:rFonts w:cstheme="minorHAnsi"/>
          <w:sz w:val="24"/>
          <w:szCs w:val="24"/>
        </w:rPr>
        <w:t>Kontynuacja prac nad Strategią Powiatu Piaseczyńskiego na lata 2024-2030, analiza zebranych materiałów.</w:t>
      </w:r>
    </w:p>
    <w:p w14:paraId="30E346BE" w14:textId="77777777" w:rsidR="00123777" w:rsidRPr="00AA04EC" w:rsidRDefault="00123777" w:rsidP="00AA04EC">
      <w:pPr>
        <w:pStyle w:val="Akapitzlist"/>
        <w:numPr>
          <w:ilvl w:val="0"/>
          <w:numId w:val="4"/>
        </w:numPr>
        <w:suppressAutoHyphens/>
        <w:autoSpaceDN w:val="0"/>
        <w:spacing w:after="0" w:line="276" w:lineRule="auto"/>
        <w:ind w:left="502"/>
        <w:contextualSpacing w:val="0"/>
        <w:jc w:val="both"/>
        <w:textAlignment w:val="baseline"/>
        <w:rPr>
          <w:rFonts w:cstheme="minorHAnsi"/>
          <w:sz w:val="24"/>
          <w:szCs w:val="24"/>
        </w:rPr>
      </w:pPr>
      <w:r w:rsidRPr="00AA04EC">
        <w:rPr>
          <w:rFonts w:cstheme="minorHAnsi"/>
          <w:sz w:val="24"/>
          <w:szCs w:val="24"/>
        </w:rPr>
        <w:t>Przyjęcie stanowiska w sprawie nadmiarowej wycinki lasów. Debata nt. zielonego pierścienia wokół Warszawy.</w:t>
      </w:r>
    </w:p>
    <w:p w14:paraId="1A1DB301" w14:textId="66C6E9B9" w:rsidR="00123777" w:rsidRPr="00AA04EC" w:rsidRDefault="00123777" w:rsidP="00AA04EC">
      <w:pPr>
        <w:pStyle w:val="Akapitzlist"/>
        <w:numPr>
          <w:ilvl w:val="0"/>
          <w:numId w:val="4"/>
        </w:numPr>
        <w:suppressAutoHyphens/>
        <w:autoSpaceDN w:val="0"/>
        <w:spacing w:after="0" w:line="276" w:lineRule="auto"/>
        <w:ind w:left="502"/>
        <w:contextualSpacing w:val="0"/>
        <w:jc w:val="both"/>
        <w:textAlignment w:val="baseline"/>
        <w:rPr>
          <w:rFonts w:cstheme="minorHAnsi"/>
          <w:sz w:val="24"/>
          <w:szCs w:val="24"/>
        </w:rPr>
      </w:pPr>
      <w:r w:rsidRPr="00AA04EC">
        <w:rPr>
          <w:rFonts w:cstheme="minorHAnsi"/>
          <w:sz w:val="24"/>
          <w:szCs w:val="24"/>
        </w:rPr>
        <w:t>Przyjęcie sprawozdania z działalności Powiatowego Inspektora Nadzoru Budowlanego za rok 202</w:t>
      </w:r>
      <w:r w:rsidR="00AA04EC" w:rsidRPr="00AA04EC">
        <w:rPr>
          <w:rFonts w:cstheme="minorHAnsi"/>
          <w:sz w:val="24"/>
          <w:szCs w:val="24"/>
        </w:rPr>
        <w:t xml:space="preserve">3 </w:t>
      </w:r>
      <w:r w:rsidRPr="00AA04EC">
        <w:rPr>
          <w:rFonts w:cstheme="minorHAnsi"/>
          <w:sz w:val="24"/>
          <w:szCs w:val="24"/>
        </w:rPr>
        <w:t>r.</w:t>
      </w:r>
    </w:p>
    <w:p w14:paraId="0068E7E3" w14:textId="651A3023" w:rsidR="00123777" w:rsidRPr="00AA04EC" w:rsidRDefault="00123777" w:rsidP="00AA04EC">
      <w:pPr>
        <w:pStyle w:val="Akapitzlist"/>
        <w:numPr>
          <w:ilvl w:val="0"/>
          <w:numId w:val="4"/>
        </w:numPr>
        <w:autoSpaceDN w:val="0"/>
        <w:spacing w:after="0" w:line="276" w:lineRule="auto"/>
        <w:ind w:left="502" w:right="-284"/>
        <w:contextualSpacing w:val="0"/>
        <w:jc w:val="both"/>
        <w:rPr>
          <w:rFonts w:cstheme="minorHAnsi"/>
          <w:sz w:val="24"/>
          <w:szCs w:val="24"/>
        </w:rPr>
      </w:pPr>
      <w:r w:rsidRPr="00AA04EC">
        <w:rPr>
          <w:rFonts w:cstheme="minorHAnsi"/>
          <w:sz w:val="24"/>
          <w:szCs w:val="24"/>
        </w:rPr>
        <w:t>Przyjęcie sprawozdania z działalności Powiatowego Urzędu Pracy w</w:t>
      </w:r>
      <w:r w:rsidR="00AA04EC" w:rsidRPr="00AA04EC">
        <w:rPr>
          <w:rFonts w:cstheme="minorHAnsi"/>
          <w:sz w:val="24"/>
          <w:szCs w:val="24"/>
        </w:rPr>
        <w:t xml:space="preserve"> </w:t>
      </w:r>
      <w:r w:rsidRPr="00AA04EC">
        <w:rPr>
          <w:rFonts w:cstheme="minorHAnsi"/>
          <w:sz w:val="24"/>
          <w:szCs w:val="24"/>
        </w:rPr>
        <w:t>Piasecznie w 202</w:t>
      </w:r>
      <w:r w:rsidR="00AA04EC" w:rsidRPr="00AA04EC">
        <w:rPr>
          <w:rFonts w:cstheme="minorHAnsi"/>
          <w:sz w:val="24"/>
          <w:szCs w:val="24"/>
        </w:rPr>
        <w:t>3</w:t>
      </w:r>
      <w:r w:rsidRPr="00AA04EC">
        <w:rPr>
          <w:rFonts w:cstheme="minorHAnsi"/>
          <w:sz w:val="24"/>
          <w:szCs w:val="24"/>
        </w:rPr>
        <w:t xml:space="preserve"> roku.</w:t>
      </w:r>
    </w:p>
    <w:p w14:paraId="53949D9F" w14:textId="2A3B5F1E" w:rsidR="00123777" w:rsidRPr="00AA04EC" w:rsidRDefault="00123777" w:rsidP="00AA04EC">
      <w:pPr>
        <w:pStyle w:val="Akapitzlist"/>
        <w:numPr>
          <w:ilvl w:val="0"/>
          <w:numId w:val="4"/>
        </w:numPr>
        <w:autoSpaceDN w:val="0"/>
        <w:spacing w:after="0" w:line="276" w:lineRule="auto"/>
        <w:ind w:left="502"/>
        <w:contextualSpacing w:val="0"/>
        <w:jc w:val="both"/>
        <w:rPr>
          <w:rFonts w:cstheme="minorHAnsi"/>
          <w:sz w:val="24"/>
          <w:szCs w:val="24"/>
        </w:rPr>
      </w:pPr>
      <w:r w:rsidRPr="00AA04EC">
        <w:rPr>
          <w:rFonts w:cstheme="minorHAnsi"/>
          <w:sz w:val="24"/>
          <w:szCs w:val="24"/>
        </w:rPr>
        <w:t>Przyjęcie sprawozdania z działalności Powiatowego Inspektora Weterynarii w Piasecznie za 202</w:t>
      </w:r>
      <w:r w:rsidR="00AA04EC" w:rsidRPr="00AA04EC">
        <w:rPr>
          <w:rFonts w:cstheme="minorHAnsi"/>
          <w:sz w:val="24"/>
          <w:szCs w:val="24"/>
        </w:rPr>
        <w:t>3</w:t>
      </w:r>
      <w:r w:rsidRPr="00AA04EC">
        <w:rPr>
          <w:rFonts w:cstheme="minorHAnsi"/>
          <w:sz w:val="24"/>
          <w:szCs w:val="24"/>
        </w:rPr>
        <w:t xml:space="preserve"> rok.</w:t>
      </w:r>
    </w:p>
    <w:p w14:paraId="076FB269" w14:textId="2F9EC5E1" w:rsidR="00123777" w:rsidRPr="00AA04EC" w:rsidRDefault="00123777" w:rsidP="00AA04EC">
      <w:pPr>
        <w:pStyle w:val="Akapitzlist"/>
        <w:numPr>
          <w:ilvl w:val="0"/>
          <w:numId w:val="4"/>
        </w:numPr>
        <w:autoSpaceDN w:val="0"/>
        <w:spacing w:after="0" w:line="276" w:lineRule="auto"/>
        <w:ind w:left="502"/>
        <w:contextualSpacing w:val="0"/>
        <w:jc w:val="both"/>
        <w:rPr>
          <w:rFonts w:cstheme="minorHAnsi"/>
          <w:sz w:val="24"/>
          <w:szCs w:val="24"/>
        </w:rPr>
      </w:pPr>
      <w:r w:rsidRPr="00AA04EC">
        <w:rPr>
          <w:rFonts w:cstheme="minorHAnsi"/>
          <w:sz w:val="24"/>
          <w:szCs w:val="24"/>
        </w:rPr>
        <w:t xml:space="preserve">Informacja o stanie majątkowym powiatu, debata o planowanych dzierżawach </w:t>
      </w:r>
      <w:r w:rsidR="00AA04EC">
        <w:rPr>
          <w:rFonts w:cstheme="minorHAnsi"/>
          <w:sz w:val="24"/>
          <w:szCs w:val="24"/>
        </w:rPr>
        <w:br/>
      </w:r>
      <w:r w:rsidRPr="00AA04EC">
        <w:rPr>
          <w:rFonts w:cstheme="minorHAnsi"/>
          <w:sz w:val="24"/>
          <w:szCs w:val="24"/>
        </w:rPr>
        <w:t xml:space="preserve">i sprzedaży mienia. Wizyta na terenach dawnej JW. w Górze Kalwarii. </w:t>
      </w:r>
    </w:p>
    <w:p w14:paraId="631C193E" w14:textId="77777777" w:rsidR="00123777" w:rsidRPr="00AA04EC" w:rsidRDefault="00123777" w:rsidP="00AA04EC">
      <w:pPr>
        <w:pStyle w:val="Akapitzlist"/>
        <w:numPr>
          <w:ilvl w:val="0"/>
          <w:numId w:val="4"/>
        </w:numPr>
        <w:autoSpaceDN w:val="0"/>
        <w:spacing w:after="0" w:line="276" w:lineRule="auto"/>
        <w:ind w:left="502"/>
        <w:contextualSpacing w:val="0"/>
        <w:jc w:val="both"/>
        <w:rPr>
          <w:rFonts w:cstheme="minorHAnsi"/>
          <w:sz w:val="24"/>
          <w:szCs w:val="24"/>
        </w:rPr>
      </w:pPr>
      <w:r w:rsidRPr="00AA04EC">
        <w:rPr>
          <w:rFonts w:cstheme="minorHAnsi"/>
          <w:sz w:val="24"/>
          <w:szCs w:val="24"/>
        </w:rPr>
        <w:t>Zakończenie prac nad Strategią Rozwoju Powiatu, przyjęcie projektu uchwały.</w:t>
      </w:r>
    </w:p>
    <w:p w14:paraId="60248BE7" w14:textId="77777777" w:rsidR="00AA04EC" w:rsidRPr="00AA04EC" w:rsidRDefault="00AA04EC" w:rsidP="00AA04EC">
      <w:pPr>
        <w:pStyle w:val="Akapitzlist"/>
        <w:autoSpaceDN w:val="0"/>
        <w:spacing w:after="0" w:line="276" w:lineRule="auto"/>
        <w:ind w:left="502"/>
        <w:contextualSpacing w:val="0"/>
        <w:jc w:val="both"/>
        <w:rPr>
          <w:rFonts w:cstheme="minorHAnsi"/>
          <w:sz w:val="24"/>
          <w:szCs w:val="24"/>
        </w:rPr>
      </w:pPr>
    </w:p>
    <w:p w14:paraId="48015B14" w14:textId="77777777" w:rsidR="00123777" w:rsidRPr="00AA04EC" w:rsidRDefault="00123777" w:rsidP="00AA04EC">
      <w:pPr>
        <w:widowControl w:val="0"/>
        <w:suppressAutoHyphens/>
        <w:spacing w:after="0"/>
        <w:jc w:val="both"/>
        <w:rPr>
          <w:rFonts w:cstheme="minorHAnsi"/>
          <w:b/>
          <w:bCs/>
          <w:sz w:val="24"/>
          <w:szCs w:val="24"/>
        </w:rPr>
      </w:pPr>
      <w:r w:rsidRPr="00AA04EC">
        <w:rPr>
          <w:rFonts w:cstheme="minorHAnsi"/>
          <w:b/>
          <w:bCs/>
          <w:sz w:val="24"/>
          <w:szCs w:val="24"/>
        </w:rPr>
        <w:t>II PÓŁROCZE</w:t>
      </w:r>
    </w:p>
    <w:p w14:paraId="770FFC42" w14:textId="77777777" w:rsidR="00123777" w:rsidRPr="00AA04EC" w:rsidRDefault="00123777" w:rsidP="00AA04EC">
      <w:pPr>
        <w:widowControl w:val="0"/>
        <w:suppressAutoHyphens/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</w:p>
    <w:p w14:paraId="3B4D62B1" w14:textId="6B254423" w:rsidR="00123777" w:rsidRPr="00AA04EC" w:rsidRDefault="00123777" w:rsidP="00AA04EC">
      <w:pPr>
        <w:pStyle w:val="Akapitzlist"/>
        <w:widowControl w:val="0"/>
        <w:numPr>
          <w:ilvl w:val="0"/>
          <w:numId w:val="1"/>
        </w:numPr>
        <w:suppressAutoHyphens/>
        <w:spacing w:after="0" w:line="276" w:lineRule="auto"/>
        <w:jc w:val="both"/>
        <w:rPr>
          <w:rFonts w:cstheme="minorHAnsi"/>
          <w:b/>
          <w:sz w:val="24"/>
          <w:szCs w:val="24"/>
        </w:rPr>
      </w:pPr>
      <w:r w:rsidRPr="00AA04EC">
        <w:rPr>
          <w:rFonts w:cstheme="minorHAnsi"/>
          <w:sz w:val="24"/>
          <w:szCs w:val="24"/>
        </w:rPr>
        <w:t>Funkcjonowanie Wydziału Geodezji i Katastru</w:t>
      </w:r>
      <w:r w:rsidRPr="00AA04EC">
        <w:rPr>
          <w:rFonts w:cstheme="minorHAnsi"/>
          <w:b/>
          <w:sz w:val="24"/>
          <w:szCs w:val="24"/>
        </w:rPr>
        <w:t xml:space="preserve"> </w:t>
      </w:r>
      <w:r w:rsidR="00AA04EC" w:rsidRPr="00AA04EC">
        <w:rPr>
          <w:rFonts w:cstheme="minorHAnsi"/>
          <w:b/>
          <w:sz w:val="24"/>
          <w:szCs w:val="24"/>
        </w:rPr>
        <w:t>–</w:t>
      </w:r>
      <w:r w:rsidRPr="00AA04EC">
        <w:rPr>
          <w:rFonts w:cstheme="minorHAnsi"/>
          <w:sz w:val="24"/>
          <w:szCs w:val="24"/>
        </w:rPr>
        <w:t xml:space="preserve"> spotkanie</w:t>
      </w:r>
      <w:r w:rsidR="00AA04EC" w:rsidRPr="00AA04EC">
        <w:rPr>
          <w:rFonts w:cstheme="minorHAnsi"/>
          <w:sz w:val="24"/>
          <w:szCs w:val="24"/>
        </w:rPr>
        <w:t xml:space="preserve"> </w:t>
      </w:r>
      <w:r w:rsidRPr="00AA04EC">
        <w:rPr>
          <w:rFonts w:cstheme="minorHAnsi"/>
          <w:sz w:val="24"/>
          <w:szCs w:val="24"/>
        </w:rPr>
        <w:t>z Kierownictwem Wydziału, wizytacja na miejscu.</w:t>
      </w:r>
      <w:r w:rsidRPr="00AA04EC">
        <w:rPr>
          <w:rFonts w:cstheme="minorHAnsi"/>
          <w:sz w:val="24"/>
          <w:szCs w:val="24"/>
          <w:u w:val="single"/>
        </w:rPr>
        <w:t xml:space="preserve"> </w:t>
      </w:r>
    </w:p>
    <w:p w14:paraId="22CFFDBD" w14:textId="017B15CE" w:rsidR="00123777" w:rsidRPr="00AA04EC" w:rsidRDefault="00123777" w:rsidP="00AA04EC">
      <w:pPr>
        <w:pStyle w:val="Akapitzlist"/>
        <w:widowControl w:val="0"/>
        <w:numPr>
          <w:ilvl w:val="0"/>
          <w:numId w:val="1"/>
        </w:numPr>
        <w:suppressAutoHyphens/>
        <w:spacing w:after="0" w:line="276" w:lineRule="auto"/>
        <w:jc w:val="both"/>
        <w:rPr>
          <w:rFonts w:cstheme="minorHAnsi"/>
          <w:b/>
          <w:sz w:val="24"/>
          <w:szCs w:val="24"/>
        </w:rPr>
      </w:pPr>
      <w:r w:rsidRPr="00AA04EC">
        <w:rPr>
          <w:rFonts w:cstheme="minorHAnsi"/>
          <w:sz w:val="24"/>
          <w:szCs w:val="24"/>
        </w:rPr>
        <w:t>Informacja Mazowieckiej Dyrekcji Dróg Wojewódzkich o stanie inwestycji w powiecie piaseczyńskim</w:t>
      </w:r>
      <w:r w:rsidR="00AA04EC">
        <w:rPr>
          <w:rFonts w:cstheme="minorHAnsi"/>
          <w:sz w:val="24"/>
          <w:szCs w:val="24"/>
        </w:rPr>
        <w:t>.</w:t>
      </w:r>
    </w:p>
    <w:p w14:paraId="2046028B" w14:textId="6A0043F2" w:rsidR="00123777" w:rsidRPr="00AA04EC" w:rsidRDefault="00123777" w:rsidP="00AA04EC">
      <w:pPr>
        <w:pStyle w:val="Akapitzlist"/>
        <w:widowControl w:val="0"/>
        <w:numPr>
          <w:ilvl w:val="0"/>
          <w:numId w:val="1"/>
        </w:numPr>
        <w:suppressAutoHyphens/>
        <w:spacing w:after="0" w:line="276" w:lineRule="auto"/>
        <w:jc w:val="both"/>
        <w:rPr>
          <w:rFonts w:cstheme="minorHAnsi"/>
          <w:sz w:val="24"/>
          <w:szCs w:val="24"/>
        </w:rPr>
      </w:pPr>
      <w:r w:rsidRPr="00AA04EC">
        <w:rPr>
          <w:rFonts w:cstheme="minorHAnsi"/>
          <w:sz w:val="24"/>
          <w:szCs w:val="24"/>
        </w:rPr>
        <w:t>Problemy rolnictwa i pszczelarstwa na terenie powiatu</w:t>
      </w:r>
      <w:r w:rsidR="00AA04EC">
        <w:rPr>
          <w:rFonts w:cstheme="minorHAnsi"/>
          <w:sz w:val="24"/>
          <w:szCs w:val="24"/>
        </w:rPr>
        <w:t>.</w:t>
      </w:r>
    </w:p>
    <w:p w14:paraId="38DC61E4" w14:textId="77777777" w:rsidR="00123777" w:rsidRPr="00AA04EC" w:rsidRDefault="00123777" w:rsidP="00AA04EC">
      <w:pPr>
        <w:pStyle w:val="Akapitzlist"/>
        <w:widowControl w:val="0"/>
        <w:numPr>
          <w:ilvl w:val="0"/>
          <w:numId w:val="1"/>
        </w:numPr>
        <w:suppressAutoHyphens/>
        <w:spacing w:after="0" w:line="276" w:lineRule="auto"/>
        <w:jc w:val="both"/>
        <w:rPr>
          <w:rFonts w:cstheme="minorHAnsi"/>
          <w:sz w:val="24"/>
          <w:szCs w:val="24"/>
        </w:rPr>
      </w:pPr>
      <w:r w:rsidRPr="00AA04EC">
        <w:rPr>
          <w:rFonts w:cstheme="minorHAnsi"/>
          <w:sz w:val="24"/>
          <w:szCs w:val="24"/>
        </w:rPr>
        <w:t>Ochrona środowiska – współpraca z organizacjami pozarządowymi w zakresie ochrony środowiska.</w:t>
      </w:r>
    </w:p>
    <w:p w14:paraId="79A44808" w14:textId="273B7907" w:rsidR="00123777" w:rsidRPr="00AA04EC" w:rsidRDefault="00123777" w:rsidP="00AA04EC">
      <w:pPr>
        <w:pStyle w:val="Akapitzlist"/>
        <w:widowControl w:val="0"/>
        <w:numPr>
          <w:ilvl w:val="0"/>
          <w:numId w:val="1"/>
        </w:numPr>
        <w:suppressAutoHyphens/>
        <w:spacing w:after="0" w:line="276" w:lineRule="auto"/>
        <w:jc w:val="both"/>
        <w:rPr>
          <w:rFonts w:cstheme="minorHAnsi"/>
          <w:sz w:val="24"/>
          <w:szCs w:val="24"/>
        </w:rPr>
      </w:pPr>
      <w:r w:rsidRPr="00AA04EC">
        <w:rPr>
          <w:rFonts w:cstheme="minorHAnsi"/>
          <w:sz w:val="24"/>
          <w:szCs w:val="24"/>
        </w:rPr>
        <w:t>Analiza potrzeb inwestycyjnych z zakresie szkół i obiektów sportowych</w:t>
      </w:r>
      <w:r w:rsidR="00AA04EC">
        <w:rPr>
          <w:rFonts w:cstheme="minorHAnsi"/>
          <w:sz w:val="24"/>
          <w:szCs w:val="24"/>
        </w:rPr>
        <w:t>.</w:t>
      </w:r>
    </w:p>
    <w:p w14:paraId="2E6C63CD" w14:textId="77777777" w:rsidR="00123777" w:rsidRPr="00AA04EC" w:rsidRDefault="00123777" w:rsidP="00AA04E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AA04EC">
        <w:rPr>
          <w:rFonts w:cstheme="minorHAnsi"/>
          <w:sz w:val="24"/>
          <w:szCs w:val="24"/>
        </w:rPr>
        <w:t>Planowanie przestrzenne na obszarze powiatu w świetle nowego ustawodawstwa– spotkanie z kierownictwem Mazowieckiego Biura Planowania Regionalnego.</w:t>
      </w:r>
    </w:p>
    <w:p w14:paraId="0F3D83EC" w14:textId="7A89547C" w:rsidR="00123777" w:rsidRPr="00AA04EC" w:rsidRDefault="00123777" w:rsidP="00AA04EC">
      <w:pPr>
        <w:pStyle w:val="Akapitzlist"/>
        <w:numPr>
          <w:ilvl w:val="0"/>
          <w:numId w:val="1"/>
        </w:numPr>
        <w:autoSpaceDN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AA04EC">
        <w:rPr>
          <w:rFonts w:cstheme="minorHAnsi"/>
          <w:sz w:val="24"/>
          <w:szCs w:val="24"/>
        </w:rPr>
        <w:t>Planowanie budżetu powiatu na rok 2025</w:t>
      </w:r>
      <w:r w:rsidR="00AA04EC">
        <w:rPr>
          <w:rFonts w:cstheme="minorHAnsi"/>
          <w:sz w:val="24"/>
          <w:szCs w:val="24"/>
        </w:rPr>
        <w:t>.</w:t>
      </w:r>
    </w:p>
    <w:p w14:paraId="45FA9D0C" w14:textId="77777777" w:rsidR="00123777" w:rsidRPr="00AA04EC" w:rsidRDefault="00123777" w:rsidP="00AA04EC">
      <w:pPr>
        <w:autoSpaceDN w:val="0"/>
        <w:spacing w:after="0" w:line="276" w:lineRule="auto"/>
        <w:ind w:left="284"/>
        <w:jc w:val="both"/>
        <w:rPr>
          <w:rFonts w:cstheme="minorHAnsi"/>
          <w:sz w:val="24"/>
          <w:szCs w:val="24"/>
        </w:rPr>
      </w:pPr>
    </w:p>
    <w:p w14:paraId="3A67A48F" w14:textId="77777777" w:rsidR="00123777" w:rsidRPr="00AA04EC" w:rsidRDefault="00123777" w:rsidP="00AA04EC">
      <w:pPr>
        <w:autoSpaceDN w:val="0"/>
        <w:spacing w:after="0" w:line="276" w:lineRule="auto"/>
        <w:ind w:left="284"/>
        <w:jc w:val="both"/>
        <w:rPr>
          <w:rFonts w:cstheme="minorHAnsi"/>
          <w:sz w:val="24"/>
          <w:szCs w:val="24"/>
        </w:rPr>
      </w:pPr>
      <w:r w:rsidRPr="00AA04EC">
        <w:rPr>
          <w:rFonts w:cstheme="minorHAnsi"/>
          <w:sz w:val="24"/>
          <w:szCs w:val="24"/>
        </w:rPr>
        <w:t>Bieżące rozpatrywanie uchwał zgłaszanych przez Zarząd Powiatu</w:t>
      </w:r>
    </w:p>
    <w:p w14:paraId="3520DB90" w14:textId="77777777" w:rsidR="00123777" w:rsidRPr="00AA04EC" w:rsidRDefault="00123777" w:rsidP="00AA04EC">
      <w:pPr>
        <w:jc w:val="both"/>
        <w:rPr>
          <w:rFonts w:cstheme="minorHAnsi"/>
          <w:sz w:val="24"/>
          <w:szCs w:val="24"/>
        </w:rPr>
      </w:pPr>
    </w:p>
    <w:p w14:paraId="48940671" w14:textId="77777777" w:rsidR="00123777" w:rsidRPr="00AA04EC" w:rsidRDefault="00123777" w:rsidP="00AA04EC">
      <w:pPr>
        <w:jc w:val="both"/>
        <w:rPr>
          <w:rFonts w:cstheme="minorHAnsi"/>
          <w:sz w:val="24"/>
          <w:szCs w:val="24"/>
        </w:rPr>
      </w:pPr>
    </w:p>
    <w:p w14:paraId="71C802CD" w14:textId="77777777" w:rsidR="00123777" w:rsidRPr="00AA04EC" w:rsidRDefault="00123777" w:rsidP="00AA04EC">
      <w:pPr>
        <w:jc w:val="both"/>
        <w:rPr>
          <w:rFonts w:cstheme="minorHAnsi"/>
          <w:sz w:val="24"/>
          <w:szCs w:val="24"/>
        </w:rPr>
      </w:pPr>
    </w:p>
    <w:p w14:paraId="34FB5F23" w14:textId="77777777" w:rsidR="00FC7751" w:rsidRPr="00AA04EC" w:rsidRDefault="00FC7751" w:rsidP="00AA04EC">
      <w:pPr>
        <w:jc w:val="both"/>
        <w:rPr>
          <w:rFonts w:cstheme="minorHAnsi"/>
          <w:sz w:val="24"/>
          <w:szCs w:val="24"/>
        </w:rPr>
      </w:pPr>
    </w:p>
    <w:sectPr w:rsidR="00FC7751" w:rsidRPr="00AA04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18D5D" w14:textId="77777777" w:rsidR="00E42C6B" w:rsidRDefault="00E42C6B" w:rsidP="003A34AF">
      <w:pPr>
        <w:spacing w:after="0" w:line="240" w:lineRule="auto"/>
      </w:pPr>
      <w:r>
        <w:separator/>
      </w:r>
    </w:p>
  </w:endnote>
  <w:endnote w:type="continuationSeparator" w:id="0">
    <w:p w14:paraId="20BD5941" w14:textId="77777777" w:rsidR="00E42C6B" w:rsidRDefault="00E42C6B" w:rsidP="003A3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99C42" w14:textId="77777777" w:rsidR="00E42C6B" w:rsidRDefault="00E42C6B" w:rsidP="003A34AF">
      <w:pPr>
        <w:spacing w:after="0" w:line="240" w:lineRule="auto"/>
      </w:pPr>
      <w:r>
        <w:separator/>
      </w:r>
    </w:p>
  </w:footnote>
  <w:footnote w:type="continuationSeparator" w:id="0">
    <w:p w14:paraId="3C09B778" w14:textId="77777777" w:rsidR="00E42C6B" w:rsidRDefault="00E42C6B" w:rsidP="003A34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46667"/>
    <w:multiLevelType w:val="hybridMultilevel"/>
    <w:tmpl w:val="AACCF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F261B"/>
    <w:multiLevelType w:val="hybridMultilevel"/>
    <w:tmpl w:val="9CAC1D78"/>
    <w:lvl w:ilvl="0" w:tplc="CF5ECE6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4406E"/>
    <w:multiLevelType w:val="hybridMultilevel"/>
    <w:tmpl w:val="20C0C56E"/>
    <w:lvl w:ilvl="0" w:tplc="A1969FD8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A90EAE"/>
    <w:multiLevelType w:val="hybridMultilevel"/>
    <w:tmpl w:val="AE3A5D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59311221">
    <w:abstractNumId w:val="1"/>
  </w:num>
  <w:num w:numId="2" w16cid:durableId="2083067046">
    <w:abstractNumId w:val="3"/>
  </w:num>
  <w:num w:numId="3" w16cid:durableId="1210073945">
    <w:abstractNumId w:val="0"/>
  </w:num>
  <w:num w:numId="4" w16cid:durableId="6819761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E10"/>
    <w:rsid w:val="00123777"/>
    <w:rsid w:val="001B78CB"/>
    <w:rsid w:val="00296D92"/>
    <w:rsid w:val="002D71EC"/>
    <w:rsid w:val="0030399B"/>
    <w:rsid w:val="003A34AF"/>
    <w:rsid w:val="004F4E10"/>
    <w:rsid w:val="005463F4"/>
    <w:rsid w:val="0082104C"/>
    <w:rsid w:val="008E209D"/>
    <w:rsid w:val="00AA04EC"/>
    <w:rsid w:val="00C164D9"/>
    <w:rsid w:val="00DB4FF1"/>
    <w:rsid w:val="00E42C6B"/>
    <w:rsid w:val="00E53FD3"/>
    <w:rsid w:val="00FC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550207"/>
  <w15:chartTrackingRefBased/>
  <w15:docId w15:val="{A76BD818-D68B-43DE-B8B9-8FB86FC8C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4E1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4F4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Porębski Kazimierz</dc:creator>
  <cp:keywords/>
  <dc:description/>
  <cp:lastModifiedBy>Izabela Kuligowska</cp:lastModifiedBy>
  <cp:revision>3</cp:revision>
  <dcterms:created xsi:type="dcterms:W3CDTF">2024-01-12T07:45:00Z</dcterms:created>
  <dcterms:modified xsi:type="dcterms:W3CDTF">2024-01-12T07:49:00Z</dcterms:modified>
</cp:coreProperties>
</file>